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6" w:space="0" w:color="auto"/>
          <w:left w:val="single" w:sz="6" w:space="0" w:color="auto"/>
          <w:bottom w:val="single" w:sz="6" w:space="0" w:color="auto"/>
          <w:right w:val="single" w:sz="6" w:space="0" w:color="auto"/>
        </w:tblBorders>
        <w:tblLayout w:type="fixed"/>
        <w:tblLook w:val="0000"/>
      </w:tblPr>
      <w:tblGrid>
        <w:gridCol w:w="8460"/>
      </w:tblGrid>
      <w:tr w:rsidR="000E43D2" w:rsidRPr="00E00C98">
        <w:tc>
          <w:tcPr>
            <w:tcW w:w="8460" w:type="dxa"/>
            <w:tcBorders>
              <w:top w:val="single" w:sz="6" w:space="0" w:color="auto"/>
              <w:bottom w:val="single" w:sz="6" w:space="0" w:color="auto"/>
            </w:tcBorders>
          </w:tcPr>
          <w:p w:rsidR="000E43D2" w:rsidRDefault="000E43D2">
            <w:pPr>
              <w:spacing w:after="0" w:line="240" w:lineRule="auto"/>
              <w:jc w:val="center"/>
              <w:rPr>
                <w:rFonts w:ascii="Arial" w:hAnsi="Arial" w:cs="Arial"/>
                <w:b/>
                <w:bCs/>
                <w:color w:val="000000"/>
                <w:sz w:val="36"/>
                <w:szCs w:val="36"/>
                <w:lang w:val="nl-BE" w:eastAsia="el-GR"/>
              </w:rPr>
            </w:pPr>
          </w:p>
          <w:p w:rsidR="000E43D2" w:rsidRPr="00E00C98" w:rsidRDefault="000E43D2">
            <w:pPr>
              <w:spacing w:after="0" w:line="240" w:lineRule="auto"/>
              <w:jc w:val="center"/>
              <w:rPr>
                <w:rFonts w:ascii="Times New Roman" w:hAnsi="Times New Roman"/>
                <w:color w:val="000000"/>
                <w:sz w:val="28"/>
                <w:szCs w:val="28"/>
                <w:lang w:val="el-GR"/>
              </w:rPr>
            </w:pPr>
            <w:r>
              <w:rPr>
                <w:rFonts w:ascii="Times New Roman" w:hAnsi="Times New Roman"/>
                <w:color w:val="000000"/>
                <w:sz w:val="28"/>
                <w:szCs w:val="28"/>
                <w:lang w:val="el-GR" w:eastAsia="el-GR"/>
              </w:rPr>
              <w:t>Δελτίο Δεδομένων Ασφάλειας</w:t>
            </w:r>
          </w:p>
          <w:p w:rsidR="000E43D2" w:rsidRPr="00E00C98" w:rsidRDefault="000E43D2" w:rsidP="00DF5185">
            <w:pPr>
              <w:spacing w:after="0" w:line="240" w:lineRule="auto"/>
              <w:jc w:val="center"/>
              <w:rPr>
                <w:rFonts w:ascii="Times New Roman" w:hAnsi="Times New Roman"/>
                <w:color w:val="000000"/>
              </w:rPr>
            </w:pPr>
            <w:r>
              <w:rPr>
                <w:rFonts w:ascii="Times New Roman" w:hAnsi="Times New Roman"/>
                <w:color w:val="000000"/>
                <w:sz w:val="28"/>
                <w:szCs w:val="28"/>
                <w:lang w:eastAsia="el-GR"/>
              </w:rPr>
              <w:t>KEYFORTIN</w:t>
            </w:r>
            <w:bookmarkStart w:id="0" w:name="_GoBack"/>
            <w:bookmarkEnd w:id="0"/>
            <w:r>
              <w:rPr>
                <w:rFonts w:ascii="Times New Roman" w:hAnsi="Times New Roman"/>
                <w:color w:val="000000"/>
                <w:sz w:val="28"/>
                <w:szCs w:val="28"/>
                <w:lang w:eastAsia="el-GR"/>
              </w:rPr>
              <w:t xml:space="preserve"> GREEN 36 SL</w:t>
            </w:r>
          </w:p>
        </w:tc>
      </w:tr>
    </w:tbl>
    <w:p w:rsidR="000E43D2" w:rsidRDefault="000E43D2">
      <w:pPr>
        <w:spacing w:after="0" w:line="240" w:lineRule="auto"/>
        <w:rPr>
          <w:rFonts w:ascii="Times New Roman" w:hAnsi="Times New Roman"/>
          <w:color w:val="000000"/>
          <w:sz w:val="20"/>
          <w:szCs w:val="20"/>
        </w:rPr>
      </w:pPr>
    </w:p>
    <w:p w:rsidR="000E43D2" w:rsidRDefault="000E43D2">
      <w:pPr>
        <w:pStyle w:val="MSDS-Zeile"/>
        <w:numPr>
          <w:ilvl w:val="0"/>
          <w:numId w:val="24"/>
        </w:numPr>
        <w:pBdr>
          <w:top w:val="single" w:sz="6" w:space="1" w:color="auto"/>
        </w:pBdr>
        <w:tabs>
          <w:tab w:val="clear" w:pos="3119"/>
          <w:tab w:val="left" w:pos="360"/>
          <w:tab w:val="left" w:pos="3600"/>
        </w:tabs>
        <w:ind w:right="-273"/>
        <w:rPr>
          <w:b/>
          <w:bCs/>
          <w:color w:val="000000"/>
          <w:sz w:val="24"/>
          <w:szCs w:val="24"/>
          <w:lang w:val="en-US"/>
        </w:rPr>
      </w:pPr>
      <w:r>
        <w:rPr>
          <w:b/>
          <w:bCs/>
          <w:color w:val="000000"/>
          <w:sz w:val="24"/>
          <w:szCs w:val="24"/>
          <w:lang w:val="el-GR" w:eastAsia="el-GR"/>
        </w:rPr>
        <w:t>ΠΛΗΡΟΦΟΡΙΕΣ ΠΡΟΪΟΝΤΟΣ ΚΑΙ ΕΤΑΙΡΕΙΑΣ</w:t>
      </w:r>
    </w:p>
    <w:p w:rsidR="000E43D2" w:rsidRDefault="000E43D2">
      <w:pPr>
        <w:keepLines/>
        <w:spacing w:after="0" w:line="240" w:lineRule="auto"/>
        <w:rPr>
          <w:rFonts w:ascii="Times New Roman" w:hAnsi="Times New Roman"/>
          <w:color w:val="000000"/>
          <w:sz w:val="20"/>
          <w:szCs w:val="20"/>
        </w:rPr>
      </w:pPr>
    </w:p>
    <w:p w:rsidR="000E43D2" w:rsidRDefault="000E43D2">
      <w:pPr>
        <w:pStyle w:val="MSDS-Zeile"/>
        <w:keepLines/>
        <w:numPr>
          <w:ilvl w:val="1"/>
          <w:numId w:val="24"/>
        </w:numPr>
        <w:tabs>
          <w:tab w:val="clear" w:pos="3119"/>
          <w:tab w:val="left" w:pos="720"/>
        </w:tabs>
        <w:ind w:left="0" w:firstLine="0"/>
        <w:rPr>
          <w:b/>
          <w:bCs/>
          <w:color w:val="000000"/>
        </w:rPr>
      </w:pPr>
      <w:r>
        <w:rPr>
          <w:b/>
          <w:bCs/>
          <w:color w:val="000000"/>
          <w:lang w:val="el-GR" w:eastAsia="el-GR"/>
        </w:rPr>
        <w:t>Ταυτότητα προϊόντος</w:t>
      </w:r>
    </w:p>
    <w:p w:rsidR="000E43D2" w:rsidRPr="00471FBA" w:rsidRDefault="000E43D2">
      <w:pPr>
        <w:keepLines/>
        <w:spacing w:after="0" w:line="240" w:lineRule="auto"/>
        <w:ind w:left="900"/>
        <w:rPr>
          <w:rFonts w:ascii="Times New Roman" w:hAnsi="Times New Roman"/>
          <w:b/>
          <w:bCs/>
          <w:color w:val="000000"/>
          <w:sz w:val="24"/>
          <w:szCs w:val="24"/>
          <w:lang w:val="nl-BE"/>
        </w:rPr>
      </w:pP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Χημική ονομασία</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Μη εφαρμόσιμο σε μίγματα.</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Συνώνυμα</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Καμία.</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CLP Παράρτημα VI, αρ. ευρετηρίου</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Δεν ισχύει.</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Αρ. ID C&amp;L</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Δεν είναι διαθέσιμο.</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Αρ. EC</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Μη εφαρμόσιμο σε μίγματα.</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Κανονισμός REACH Αρ.</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Μη εφαρμόσιμο σε μίγματα.</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Αρ. CAS</w:t>
      </w:r>
    </w:p>
    <w:p w:rsidR="000E43D2" w:rsidRDefault="000E43D2">
      <w:pPr>
        <w:keepLines/>
        <w:spacing w:after="0" w:line="240" w:lineRule="auto"/>
        <w:ind w:left="1260"/>
        <w:rPr>
          <w:rFonts w:ascii="Times New Roman" w:hAnsi="Times New Roman"/>
          <w:color w:val="000000"/>
          <w:sz w:val="20"/>
          <w:szCs w:val="20"/>
        </w:rPr>
      </w:pPr>
      <w:r>
        <w:rPr>
          <w:rFonts w:ascii="Times New Roman" w:hAnsi="Times New Roman"/>
          <w:color w:val="000000"/>
          <w:sz w:val="20"/>
          <w:szCs w:val="20"/>
          <w:lang w:val="el-GR" w:eastAsia="el-GR"/>
        </w:rPr>
        <w:t>Μη εφαρμόσιμο σε μίγματα.</w:t>
      </w:r>
    </w:p>
    <w:p w:rsidR="000E43D2" w:rsidRDefault="000E43D2">
      <w:pPr>
        <w:pStyle w:val="MSDS-Zeile"/>
        <w:keepLines/>
        <w:tabs>
          <w:tab w:val="clear" w:pos="3119"/>
          <w:tab w:val="left" w:pos="810"/>
        </w:tabs>
        <w:ind w:left="1080"/>
        <w:rPr>
          <w:color w:val="000000"/>
          <w:lang w:val="en-US"/>
        </w:rPr>
      </w:pPr>
    </w:p>
    <w:p w:rsidR="000E43D2" w:rsidRDefault="000E43D2">
      <w:pPr>
        <w:pStyle w:val="MSDS-Zeile"/>
        <w:keepLines/>
        <w:numPr>
          <w:ilvl w:val="1"/>
          <w:numId w:val="24"/>
        </w:numPr>
        <w:tabs>
          <w:tab w:val="clear" w:pos="3119"/>
          <w:tab w:val="left" w:pos="720"/>
        </w:tabs>
        <w:ind w:left="0" w:firstLine="0"/>
        <w:rPr>
          <w:color w:val="000000"/>
          <w:lang w:val="en-US"/>
        </w:rPr>
      </w:pPr>
      <w:r>
        <w:rPr>
          <w:b/>
          <w:bCs/>
          <w:color w:val="000000"/>
          <w:lang w:val="el-GR" w:eastAsia="el-GR"/>
        </w:rPr>
        <w:t>Χρήση προϊόντος</w:t>
      </w:r>
    </w:p>
    <w:p w:rsidR="000E43D2" w:rsidRDefault="000E43D2">
      <w:pPr>
        <w:pStyle w:val="MSDS-Zeile"/>
        <w:keepLines/>
        <w:ind w:left="900"/>
        <w:rPr>
          <w:color w:val="000000"/>
          <w:lang w:val="nl-BE"/>
        </w:rPr>
      </w:pPr>
      <w:r>
        <w:rPr>
          <w:color w:val="000000"/>
          <w:lang w:val="el-GR" w:eastAsia="el-GR"/>
        </w:rPr>
        <w:t>Ζιζανιοκτόνο</w:t>
      </w:r>
      <w:r>
        <w:rPr>
          <w:color w:val="000000"/>
          <w:lang w:val="nl-BE"/>
        </w:rPr>
        <w:t xml:space="preserve"> </w:t>
      </w:r>
    </w:p>
    <w:p w:rsidR="000E43D2" w:rsidRDefault="000E43D2">
      <w:pPr>
        <w:spacing w:after="0" w:line="240" w:lineRule="auto"/>
        <w:rPr>
          <w:rFonts w:ascii="Times New Roman" w:hAnsi="Times New Roman"/>
          <w:b/>
          <w:bCs/>
          <w:color w:val="000000"/>
          <w:sz w:val="20"/>
          <w:szCs w:val="20"/>
        </w:rPr>
      </w:pPr>
    </w:p>
    <w:p w:rsidR="000E43D2" w:rsidRDefault="000E43D2">
      <w:pPr>
        <w:pStyle w:val="MSDS-Zeile"/>
        <w:keepLines/>
        <w:numPr>
          <w:ilvl w:val="1"/>
          <w:numId w:val="24"/>
        </w:numPr>
        <w:tabs>
          <w:tab w:val="clear" w:pos="3119"/>
          <w:tab w:val="left" w:pos="720"/>
        </w:tabs>
        <w:ind w:left="0" w:firstLine="0"/>
        <w:rPr>
          <w:b/>
          <w:bCs/>
          <w:color w:val="000000"/>
        </w:rPr>
      </w:pPr>
      <w:r>
        <w:rPr>
          <w:b/>
          <w:bCs/>
          <w:color w:val="000000"/>
        </w:rPr>
        <w:t xml:space="preserve"> </w:t>
      </w:r>
      <w:r>
        <w:rPr>
          <w:b/>
          <w:bCs/>
          <w:color w:val="000000"/>
          <w:lang w:val="el-GR" w:eastAsia="el-GR"/>
        </w:rPr>
        <w:t>Εταιρεία / (Γραφείο πωλήσεων)</w:t>
      </w:r>
    </w:p>
    <w:tbl>
      <w:tblPr>
        <w:tblW w:w="9195" w:type="dxa"/>
        <w:tblInd w:w="662" w:type="dxa"/>
        <w:tblLook w:val="0000"/>
      </w:tblPr>
      <w:tblGrid>
        <w:gridCol w:w="4500"/>
        <w:gridCol w:w="4695"/>
      </w:tblGrid>
      <w:tr w:rsidR="000E43D2" w:rsidRPr="00471FBA">
        <w:tc>
          <w:tcPr>
            <w:tcW w:w="4500" w:type="dxa"/>
            <w:tcBorders>
              <w:top w:val="nil"/>
              <w:left w:val="nil"/>
              <w:bottom w:val="nil"/>
              <w:right w:val="nil"/>
            </w:tcBorders>
          </w:tcPr>
          <w:p w:rsidR="000E43D2" w:rsidRDefault="000E43D2">
            <w:pPr>
              <w:spacing w:after="0" w:line="240" w:lineRule="auto"/>
              <w:ind w:left="328"/>
              <w:rPr>
                <w:rFonts w:ascii="Times New Roman" w:hAnsi="Times New Roman"/>
                <w:color w:val="000000"/>
                <w:sz w:val="20"/>
                <w:szCs w:val="20"/>
                <w:lang w:val="nl-BE" w:eastAsia="el-GR"/>
              </w:rPr>
            </w:pPr>
          </w:p>
          <w:p w:rsidR="000E43D2" w:rsidRPr="00471FBA" w:rsidRDefault="000E43D2">
            <w:pPr>
              <w:spacing w:after="0" w:line="240" w:lineRule="auto"/>
              <w:ind w:left="328"/>
              <w:rPr>
                <w:rFonts w:ascii="Times New Roman" w:hAnsi="Times New Roman"/>
                <w:color w:val="000000"/>
                <w:sz w:val="20"/>
                <w:szCs w:val="20"/>
                <w:lang w:val="nl-BE"/>
              </w:rPr>
            </w:pPr>
          </w:p>
          <w:p w:rsidR="000E43D2" w:rsidRPr="00471FBA" w:rsidRDefault="000E43D2" w:rsidP="00471FBA">
            <w:pPr>
              <w:spacing w:after="0" w:line="240" w:lineRule="auto"/>
              <w:ind w:left="328"/>
              <w:rPr>
                <w:rFonts w:ascii="Times New Roman" w:hAnsi="Times New Roman"/>
                <w:color w:val="000000"/>
                <w:sz w:val="20"/>
                <w:szCs w:val="20"/>
                <w:lang w:val="nl-BE"/>
              </w:rPr>
            </w:pPr>
            <w:r>
              <w:rPr>
                <w:rFonts w:ascii="Times New Roman" w:hAnsi="Times New Roman"/>
                <w:b/>
                <w:bCs/>
                <w:color w:val="000000"/>
                <w:sz w:val="20"/>
                <w:szCs w:val="20"/>
                <w:lang w:val="el-GR" w:eastAsia="el-GR"/>
              </w:rPr>
              <w:t>Τηλέφωνο</w:t>
            </w:r>
            <w:r w:rsidRPr="00471FBA">
              <w:rPr>
                <w:rFonts w:ascii="Times New Roman" w:hAnsi="Times New Roman"/>
                <w:b/>
                <w:bCs/>
                <w:color w:val="000000"/>
                <w:sz w:val="20"/>
                <w:szCs w:val="20"/>
                <w:lang w:val="nl-BE"/>
              </w:rPr>
              <w:t>:</w:t>
            </w:r>
            <w:r w:rsidRPr="00471FBA">
              <w:rPr>
                <w:rFonts w:ascii="Times New Roman" w:hAnsi="Times New Roman"/>
                <w:color w:val="000000"/>
                <w:sz w:val="20"/>
                <w:szCs w:val="20"/>
                <w:lang w:val="nl-BE"/>
              </w:rPr>
              <w:t xml:space="preserve"> </w:t>
            </w:r>
          </w:p>
          <w:p w:rsidR="000E43D2" w:rsidRPr="00471FBA" w:rsidRDefault="000E43D2" w:rsidP="00471FBA">
            <w:pPr>
              <w:spacing w:after="0" w:line="240" w:lineRule="auto"/>
              <w:ind w:left="328"/>
              <w:rPr>
                <w:rFonts w:ascii="Times New Roman" w:hAnsi="Times New Roman"/>
                <w:color w:val="000000"/>
                <w:sz w:val="20"/>
                <w:szCs w:val="20"/>
                <w:lang w:val="nl-BE"/>
              </w:rPr>
            </w:pPr>
            <w:r>
              <w:rPr>
                <w:rFonts w:ascii="Times New Roman" w:hAnsi="Times New Roman"/>
                <w:b/>
                <w:bCs/>
                <w:color w:val="000000"/>
                <w:sz w:val="20"/>
                <w:szCs w:val="20"/>
                <w:lang w:val="el-GR" w:eastAsia="el-GR"/>
              </w:rPr>
              <w:t>Φαξ</w:t>
            </w:r>
            <w:r w:rsidRPr="00471FBA">
              <w:rPr>
                <w:rFonts w:ascii="Times New Roman" w:hAnsi="Times New Roman"/>
                <w:b/>
                <w:bCs/>
                <w:color w:val="000000"/>
                <w:sz w:val="20"/>
                <w:szCs w:val="20"/>
                <w:lang w:val="nl-BE"/>
              </w:rPr>
              <w:t>:</w:t>
            </w:r>
            <w:r w:rsidRPr="00471FBA">
              <w:rPr>
                <w:rFonts w:ascii="Times New Roman" w:hAnsi="Times New Roman"/>
                <w:color w:val="000000"/>
                <w:sz w:val="20"/>
                <w:szCs w:val="20"/>
                <w:lang w:val="nl-BE"/>
              </w:rPr>
              <w:t xml:space="preserve"> </w:t>
            </w:r>
          </w:p>
          <w:p w:rsidR="000E43D2" w:rsidRPr="00471FBA" w:rsidRDefault="000E43D2">
            <w:pPr>
              <w:spacing w:after="0" w:line="240" w:lineRule="auto"/>
              <w:ind w:left="328"/>
              <w:rPr>
                <w:rFonts w:ascii="Times New Roman" w:hAnsi="Times New Roman"/>
                <w:color w:val="000000"/>
                <w:sz w:val="20"/>
                <w:szCs w:val="20"/>
                <w:lang w:val="nl-BE"/>
              </w:rPr>
            </w:pPr>
            <w:r>
              <w:rPr>
                <w:rFonts w:ascii="Times New Roman" w:hAnsi="Times New Roman"/>
                <w:b/>
                <w:bCs/>
                <w:color w:val="000000"/>
                <w:sz w:val="20"/>
                <w:szCs w:val="20"/>
                <w:lang w:val="el-GR" w:eastAsia="el-GR"/>
              </w:rPr>
              <w:t>E-mail</w:t>
            </w:r>
            <w:r w:rsidRPr="00471FBA">
              <w:rPr>
                <w:rFonts w:ascii="Times New Roman" w:hAnsi="Times New Roman"/>
                <w:b/>
                <w:bCs/>
                <w:color w:val="000000"/>
                <w:sz w:val="20"/>
                <w:szCs w:val="20"/>
                <w:lang w:val="nl-BE"/>
              </w:rPr>
              <w:t>:</w:t>
            </w:r>
          </w:p>
          <w:p w:rsidR="000E43D2" w:rsidRPr="00471FBA" w:rsidRDefault="000E43D2">
            <w:pPr>
              <w:spacing w:after="0" w:line="240" w:lineRule="auto"/>
              <w:ind w:left="328"/>
              <w:rPr>
                <w:rFonts w:ascii="Times New Roman" w:hAnsi="Times New Roman"/>
                <w:color w:val="000000"/>
                <w:sz w:val="16"/>
                <w:szCs w:val="16"/>
                <w:lang w:val="nl-BE"/>
              </w:rPr>
            </w:pPr>
          </w:p>
        </w:tc>
        <w:tc>
          <w:tcPr>
            <w:tcW w:w="4695" w:type="dxa"/>
            <w:tcBorders>
              <w:top w:val="nil"/>
              <w:left w:val="nil"/>
              <w:bottom w:val="nil"/>
              <w:right w:val="nil"/>
            </w:tcBorders>
          </w:tcPr>
          <w:p w:rsidR="000E43D2" w:rsidRDefault="000E43D2">
            <w:pPr>
              <w:pStyle w:val="Heading1"/>
              <w:numPr>
                <w:ilvl w:val="0"/>
                <w:numId w:val="0"/>
              </w:numPr>
              <w:autoSpaceDE w:val="0"/>
              <w:autoSpaceDN w:val="0"/>
              <w:adjustRightInd w:val="0"/>
              <w:ind w:left="328"/>
              <w:rPr>
                <w:vanish/>
              </w:rPr>
            </w:pPr>
          </w:p>
          <w:p w:rsidR="000E43D2" w:rsidRPr="00471FBA" w:rsidRDefault="000E43D2">
            <w:pPr>
              <w:spacing w:after="0" w:line="240" w:lineRule="auto"/>
              <w:ind w:left="328"/>
              <w:rPr>
                <w:lang w:val="nl-BE"/>
              </w:rPr>
            </w:pPr>
          </w:p>
        </w:tc>
      </w:tr>
    </w:tbl>
    <w:p w:rsidR="000E43D2" w:rsidRDefault="000E43D2">
      <w:pPr>
        <w:pStyle w:val="MSDS-Zeile"/>
        <w:keepLines/>
        <w:numPr>
          <w:ilvl w:val="1"/>
          <w:numId w:val="24"/>
        </w:numPr>
        <w:tabs>
          <w:tab w:val="clear" w:pos="3119"/>
          <w:tab w:val="left" w:pos="720"/>
        </w:tabs>
        <w:ind w:left="0" w:firstLine="0"/>
        <w:rPr>
          <w:b/>
          <w:bCs/>
          <w:color w:val="000000"/>
        </w:rPr>
      </w:pPr>
      <w:r>
        <w:rPr>
          <w:b/>
          <w:bCs/>
          <w:color w:val="000000"/>
          <w:lang w:val="el-GR" w:eastAsia="el-GR"/>
        </w:rPr>
        <w:t>Τηλεφωνικοί αριθμοί επείγουσας ανάγκης</w:t>
      </w:r>
    </w:p>
    <w:p w:rsidR="000E43D2" w:rsidRDefault="000E43D2" w:rsidP="00471FBA">
      <w:pPr>
        <w:spacing w:after="0" w:line="240" w:lineRule="auto"/>
        <w:ind w:left="900"/>
        <w:rPr>
          <w:rFonts w:ascii="Times New Roman" w:hAnsi="Times New Roman"/>
          <w:color w:val="000000"/>
          <w:sz w:val="20"/>
          <w:szCs w:val="20"/>
        </w:rPr>
      </w:pPr>
      <w:r>
        <w:rPr>
          <w:rFonts w:ascii="Times New Roman" w:hAnsi="Times New Roman"/>
          <w:b/>
          <w:bCs/>
          <w:color w:val="000000"/>
          <w:sz w:val="20"/>
          <w:szCs w:val="20"/>
          <w:lang w:val="el-GR" w:eastAsia="el-GR"/>
        </w:rPr>
        <w:t>Τηλέφωνο</w:t>
      </w:r>
      <w:r>
        <w:rPr>
          <w:rFonts w:ascii="Times New Roman" w:hAnsi="Times New Roman"/>
          <w:b/>
          <w:bCs/>
          <w:color w:val="000000"/>
          <w:sz w:val="20"/>
          <w:szCs w:val="20"/>
        </w:rPr>
        <w:t>:</w:t>
      </w:r>
      <w:r>
        <w:rPr>
          <w:rFonts w:ascii="Times New Roman" w:hAnsi="Times New Roman"/>
          <w:color w:val="000000"/>
          <w:sz w:val="20"/>
          <w:szCs w:val="20"/>
        </w:rPr>
        <w:t xml:space="preserve"> </w:t>
      </w:r>
    </w:p>
    <w:p w:rsidR="000E43D2" w:rsidRDefault="000E43D2">
      <w:pPr>
        <w:spacing w:after="0" w:line="240" w:lineRule="auto"/>
        <w:ind w:right="-86"/>
        <w:rPr>
          <w:rFonts w:ascii="Times New Roman" w:hAnsi="Times New Roman"/>
          <w:color w:val="000000"/>
          <w:sz w:val="20"/>
          <w:szCs w:val="20"/>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ΠΡΟΣΔΙΟΡΙΣΜΟΣ ΕΠΙΚΙΝΔΥΝΟΤΗΤΑΣ</w:t>
      </w:r>
    </w:p>
    <w:p w:rsidR="000E43D2" w:rsidRDefault="000E43D2">
      <w:pPr>
        <w:pStyle w:val="MSDS-Zeile"/>
        <w:tabs>
          <w:tab w:val="left" w:pos="792"/>
        </w:tabs>
        <w:ind w:left="360"/>
        <w:rPr>
          <w:color w:val="000000"/>
          <w:lang w:val="en-US"/>
        </w:rPr>
      </w:pPr>
    </w:p>
    <w:p w:rsidR="000E43D2" w:rsidRDefault="000E43D2">
      <w:pPr>
        <w:pStyle w:val="MSDS-Zeile"/>
        <w:keepLines/>
        <w:numPr>
          <w:ilvl w:val="1"/>
          <w:numId w:val="24"/>
        </w:numPr>
        <w:tabs>
          <w:tab w:val="clear" w:pos="3119"/>
          <w:tab w:val="left" w:pos="720"/>
        </w:tabs>
        <w:ind w:left="0" w:firstLine="0"/>
        <w:rPr>
          <w:b/>
          <w:color w:val="000000"/>
        </w:rPr>
      </w:pPr>
      <w:r>
        <w:rPr>
          <w:b/>
          <w:color w:val="000000"/>
          <w:lang w:val="el-GR" w:eastAsia="el-GR"/>
        </w:rPr>
        <w:t>Ταξινόμηση</w:t>
      </w:r>
    </w:p>
    <w:p w:rsidR="000E43D2" w:rsidRPr="00471FBA" w:rsidRDefault="000E43D2">
      <w:pPr>
        <w:keepLines/>
        <w:numPr>
          <w:ilvl w:val="2"/>
          <w:numId w:val="24"/>
        </w:numPr>
        <w:tabs>
          <w:tab w:val="left" w:pos="720"/>
        </w:tabs>
        <w:spacing w:after="0" w:line="240" w:lineRule="auto"/>
        <w:ind w:left="0" w:firstLine="0"/>
        <w:rPr>
          <w:rFonts w:ascii="Times New Roman" w:hAnsi="Times New Roman"/>
          <w:b/>
          <w:bCs/>
          <w:color w:val="000000"/>
          <w:sz w:val="20"/>
          <w:szCs w:val="20"/>
          <w:lang w:val="de-DE"/>
        </w:rPr>
      </w:pPr>
      <w:r>
        <w:rPr>
          <w:rFonts w:ascii="Times New Roman" w:hAnsi="Times New Roman"/>
          <w:b/>
          <w:bCs/>
          <w:color w:val="000000"/>
          <w:sz w:val="20"/>
          <w:szCs w:val="20"/>
          <w:lang w:val="el-GR" w:eastAsia="el-GR"/>
        </w:rPr>
        <w:t>Ταξινόμηση σύμφωνα με τον κανονισμό (ΕΚ) 1272/2008 (CLP) (ταξινόμηση του παρασκευαστή)</w:t>
      </w:r>
    </w:p>
    <w:p w:rsidR="000E43D2" w:rsidRPr="00471FBA" w:rsidRDefault="000E43D2">
      <w:pPr>
        <w:pStyle w:val="MSDS-Zeile"/>
        <w:tabs>
          <w:tab w:val="left" w:pos="90"/>
          <w:tab w:val="left" w:pos="360"/>
        </w:tabs>
        <w:ind w:left="1260"/>
        <w:rPr>
          <w:color w:val="000000"/>
        </w:rPr>
      </w:pPr>
      <w:r>
        <w:rPr>
          <w:color w:val="000000"/>
          <w:lang w:val="el-GR" w:eastAsia="el-GR"/>
        </w:rPr>
        <w:t>Δεν έχει ταξινομηθεί ως επικίνδυνο.</w:t>
      </w:r>
    </w:p>
    <w:p w:rsidR="000E43D2" w:rsidRPr="00471FBA" w:rsidRDefault="000E43D2">
      <w:pPr>
        <w:pStyle w:val="MSDS-Zeile"/>
        <w:keepLines/>
        <w:tabs>
          <w:tab w:val="left" w:pos="90"/>
          <w:tab w:val="left" w:pos="360"/>
        </w:tabs>
        <w:ind w:left="1260"/>
        <w:rPr>
          <w:color w:val="000000"/>
        </w:rPr>
      </w:pPr>
    </w:p>
    <w:p w:rsidR="000E43D2" w:rsidRDefault="000E43D2">
      <w:pPr>
        <w:keepLines/>
        <w:numPr>
          <w:ilvl w:val="2"/>
          <w:numId w:val="24"/>
        </w:numPr>
        <w:tabs>
          <w:tab w:val="left" w:pos="720"/>
        </w:tabs>
        <w:spacing w:after="0" w:line="240" w:lineRule="auto"/>
        <w:ind w:left="0" w:firstLine="0"/>
        <w:rPr>
          <w:rFonts w:ascii="Times New Roman" w:hAnsi="Times New Roman"/>
          <w:b/>
          <w:bCs/>
          <w:color w:val="000000"/>
          <w:sz w:val="20"/>
          <w:szCs w:val="20"/>
          <w:lang w:val="de-DE"/>
        </w:rPr>
      </w:pPr>
      <w:r>
        <w:rPr>
          <w:rFonts w:ascii="Times New Roman" w:hAnsi="Times New Roman"/>
          <w:b/>
          <w:bCs/>
          <w:color w:val="000000"/>
          <w:sz w:val="20"/>
          <w:szCs w:val="20"/>
          <w:lang w:val="el-GR" w:eastAsia="el-GR"/>
        </w:rPr>
        <w:t>Εθνική ταξινόμηση</w:t>
      </w:r>
      <w:r>
        <w:rPr>
          <w:rFonts w:ascii="Times New Roman" w:hAnsi="Times New Roman"/>
          <w:b/>
          <w:bCs/>
          <w:color w:val="000000"/>
          <w:sz w:val="20"/>
          <w:szCs w:val="20"/>
          <w:lang w:val="de-DE"/>
        </w:rPr>
        <w:t xml:space="preserve"> - </w:t>
      </w:r>
      <w:r>
        <w:rPr>
          <w:rFonts w:ascii="Times New Roman" w:hAnsi="Times New Roman"/>
          <w:b/>
          <w:bCs/>
          <w:color w:val="000000"/>
          <w:sz w:val="20"/>
          <w:szCs w:val="20"/>
          <w:lang w:val="el-GR" w:eastAsia="el-GR"/>
        </w:rPr>
        <w:t>Ελλάδα</w:t>
      </w:r>
    </w:p>
    <w:p w:rsidR="000E43D2" w:rsidRPr="00471FBA" w:rsidRDefault="000E43D2">
      <w:pPr>
        <w:pStyle w:val="MSDS-Zeile"/>
        <w:tabs>
          <w:tab w:val="left" w:pos="90"/>
          <w:tab w:val="left" w:pos="360"/>
        </w:tabs>
        <w:ind w:left="1260"/>
        <w:rPr>
          <w:color w:val="000000"/>
        </w:rPr>
      </w:pPr>
      <w:r>
        <w:rPr>
          <w:color w:val="000000"/>
          <w:lang w:val="el-GR" w:eastAsia="el-GR"/>
        </w:rPr>
        <w:t>Ερεθιστικό για τα μάτια - Κατηγορία 2</w:t>
      </w:r>
    </w:p>
    <w:p w:rsidR="000E43D2" w:rsidRPr="00471FBA" w:rsidRDefault="000E43D2">
      <w:pPr>
        <w:pStyle w:val="MSDS-Zeile"/>
        <w:tabs>
          <w:tab w:val="left" w:pos="90"/>
          <w:tab w:val="left" w:pos="360"/>
        </w:tabs>
        <w:ind w:left="1260"/>
        <w:rPr>
          <w:color w:val="000000"/>
        </w:rPr>
      </w:pPr>
      <w:r>
        <w:rPr>
          <w:color w:val="000000"/>
          <w:lang w:val="el-GR" w:eastAsia="el-GR"/>
        </w:rPr>
        <w:t>Χρόνια επίδραση στο υδρόβιο περιβάλλον - Κατηγορία 2</w:t>
      </w:r>
    </w:p>
    <w:tbl>
      <w:tblPr>
        <w:tblW w:w="0" w:type="auto"/>
        <w:tblLayout w:type="fixed"/>
        <w:tblLook w:val="00A0"/>
      </w:tblPr>
      <w:tblGrid>
        <w:gridCol w:w="2268"/>
        <w:gridCol w:w="7034"/>
      </w:tblGrid>
      <w:tr w:rsidR="000E43D2" w:rsidRPr="00DF5185">
        <w:tc>
          <w:tcPr>
            <w:tcW w:w="2268" w:type="dxa"/>
          </w:tcPr>
          <w:p w:rsidR="000E43D2" w:rsidRDefault="000E43D2">
            <w:pPr>
              <w:pStyle w:val="MSDS-Zeile"/>
              <w:tabs>
                <w:tab w:val="left" w:pos="2250"/>
              </w:tabs>
              <w:ind w:left="1260" w:right="-108"/>
              <w:rPr>
                <w:color w:val="000000"/>
              </w:rPr>
            </w:pPr>
            <w:r>
              <w:rPr>
                <w:color w:val="000000"/>
              </w:rPr>
              <w:t>H</w:t>
            </w:r>
            <w:r>
              <w:rPr>
                <w:color w:val="000000"/>
                <w:lang w:val="el-GR" w:eastAsia="el-GR"/>
              </w:rPr>
              <w:t>319</w:t>
            </w:r>
          </w:p>
        </w:tc>
        <w:tc>
          <w:tcPr>
            <w:tcW w:w="7034" w:type="dxa"/>
          </w:tcPr>
          <w:p w:rsidR="000E43D2" w:rsidRDefault="000E43D2">
            <w:pPr>
              <w:pStyle w:val="MSDS-Zeile"/>
              <w:tabs>
                <w:tab w:val="left" w:pos="90"/>
                <w:tab w:val="left" w:pos="360"/>
              </w:tabs>
              <w:ind w:left="1260"/>
              <w:rPr>
                <w:color w:val="000000"/>
              </w:rPr>
            </w:pPr>
            <w:r>
              <w:rPr>
                <w:color w:val="000000"/>
                <w:lang w:val="el-GR" w:eastAsia="el-GR"/>
              </w:rPr>
              <w:t>Προκαλεί σοβαρό ερεθισμό στα μάτια.</w:t>
            </w:r>
          </w:p>
        </w:tc>
      </w:tr>
      <w:tr w:rsidR="000E43D2" w:rsidRPr="00DF5185">
        <w:tc>
          <w:tcPr>
            <w:tcW w:w="2268" w:type="dxa"/>
          </w:tcPr>
          <w:p w:rsidR="000E43D2" w:rsidRDefault="000E43D2">
            <w:pPr>
              <w:pStyle w:val="MSDS-Zeile"/>
              <w:tabs>
                <w:tab w:val="left" w:pos="2250"/>
              </w:tabs>
              <w:ind w:left="1260" w:right="-108"/>
              <w:rPr>
                <w:color w:val="000000"/>
              </w:rPr>
            </w:pPr>
            <w:r>
              <w:rPr>
                <w:color w:val="000000"/>
              </w:rPr>
              <w:t>H</w:t>
            </w:r>
            <w:r>
              <w:rPr>
                <w:color w:val="000000"/>
                <w:lang w:val="el-GR" w:eastAsia="el-GR"/>
              </w:rPr>
              <w:t>411</w:t>
            </w:r>
          </w:p>
        </w:tc>
        <w:tc>
          <w:tcPr>
            <w:tcW w:w="7034" w:type="dxa"/>
          </w:tcPr>
          <w:p w:rsidR="000E43D2" w:rsidRDefault="000E43D2">
            <w:pPr>
              <w:pStyle w:val="MSDS-Zeile"/>
              <w:tabs>
                <w:tab w:val="left" w:pos="90"/>
                <w:tab w:val="left" w:pos="360"/>
              </w:tabs>
              <w:ind w:left="1260"/>
              <w:rPr>
                <w:color w:val="000000"/>
              </w:rPr>
            </w:pPr>
            <w:r>
              <w:rPr>
                <w:color w:val="000000"/>
                <w:lang w:val="el-GR" w:eastAsia="el-GR"/>
              </w:rPr>
              <w:t>Τοξικό για τους υδρόβιους οργανισμούς με μακροχρόνιες επιπτώσεις.</w:t>
            </w:r>
          </w:p>
        </w:tc>
      </w:tr>
    </w:tbl>
    <w:p w:rsidR="000E43D2" w:rsidRPr="00471FBA" w:rsidRDefault="000E43D2">
      <w:pPr>
        <w:pStyle w:val="MSDS-Zeile"/>
        <w:keepLines/>
        <w:tabs>
          <w:tab w:val="left" w:pos="90"/>
          <w:tab w:val="left" w:pos="360"/>
        </w:tabs>
        <w:ind w:left="1260"/>
        <w:rPr>
          <w:color w:val="000000"/>
        </w:rPr>
      </w:pPr>
    </w:p>
    <w:p w:rsidR="000E43D2" w:rsidRDefault="000E43D2">
      <w:pPr>
        <w:pStyle w:val="MSDS-Zeile"/>
        <w:keepLines/>
        <w:numPr>
          <w:ilvl w:val="1"/>
          <w:numId w:val="24"/>
        </w:numPr>
        <w:tabs>
          <w:tab w:val="clear" w:pos="3119"/>
          <w:tab w:val="left" w:pos="720"/>
        </w:tabs>
        <w:ind w:left="0" w:firstLine="0"/>
        <w:rPr>
          <w:rFonts w:ascii="Calibri" w:hAnsi="Calibri"/>
          <w:b/>
          <w:bCs/>
          <w:color w:val="000000"/>
          <w:sz w:val="22"/>
          <w:szCs w:val="22"/>
          <w:lang w:val="en-US"/>
        </w:rPr>
      </w:pPr>
      <w:r>
        <w:rPr>
          <w:b/>
          <w:color w:val="000000"/>
          <w:sz w:val="22"/>
          <w:szCs w:val="22"/>
          <w:lang w:val="el-GR" w:eastAsia="el-GR"/>
        </w:rPr>
        <w:t>Στοιχεία ετικέτας</w:t>
      </w:r>
    </w:p>
    <w:p w:rsidR="000E43D2" w:rsidRPr="00E00C98" w:rsidRDefault="000E43D2">
      <w:pPr>
        <w:keepLines/>
        <w:spacing w:after="0" w:line="240" w:lineRule="auto"/>
        <w:ind w:left="900"/>
        <w:rPr>
          <w:rFonts w:ascii="Times New Roman" w:hAnsi="Times New Roman"/>
          <w:color w:val="000000"/>
          <w:sz w:val="20"/>
          <w:szCs w:val="20"/>
          <w:lang w:val="el-GR"/>
        </w:rPr>
      </w:pPr>
      <w:r>
        <w:rPr>
          <w:rFonts w:ascii="Times New Roman" w:hAnsi="Times New Roman"/>
          <w:bCs/>
          <w:color w:val="000000"/>
          <w:sz w:val="20"/>
          <w:szCs w:val="20"/>
          <w:lang w:val="el-GR" w:eastAsia="el-GR"/>
        </w:rPr>
        <w:t>Επισήμανση σύμφωνα με τον Κανονισμό (ΕΕ) Αρ. 1272/2008 [CLP]</w:t>
      </w:r>
    </w:p>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Δήλωση/Δηλώσεις προφυλάξεων</w:t>
      </w:r>
      <w:r>
        <w:rPr>
          <w:rFonts w:ascii="Times New Roman" w:hAnsi="Times New Roman"/>
          <w:color w:val="000000"/>
          <w:sz w:val="20"/>
          <w:szCs w:val="20"/>
        </w:rPr>
        <w:t xml:space="preserve"> </w:t>
      </w:r>
      <w:r>
        <w:rPr>
          <w:rFonts w:ascii="Times New Roman" w:hAnsi="Times New Roman"/>
          <w:vanish/>
          <w:color w:val="000000"/>
          <w:sz w:val="20"/>
          <w:szCs w:val="20"/>
        </w:rPr>
        <w:t xml:space="preserve"> </w:t>
      </w:r>
    </w:p>
    <w:tbl>
      <w:tblPr>
        <w:tblW w:w="0" w:type="auto"/>
        <w:tblLayout w:type="fixed"/>
        <w:tblLook w:val="00A0"/>
      </w:tblPr>
      <w:tblGrid>
        <w:gridCol w:w="3078"/>
        <w:gridCol w:w="6224"/>
      </w:tblGrid>
      <w:tr w:rsidR="000E43D2" w:rsidRPr="00DF5185">
        <w:tc>
          <w:tcPr>
            <w:tcW w:w="3078" w:type="dxa"/>
          </w:tcPr>
          <w:p w:rsidR="000E43D2" w:rsidRDefault="000E43D2">
            <w:pPr>
              <w:pStyle w:val="MSDS-Zeile"/>
              <w:ind w:left="1260" w:right="-18"/>
              <w:rPr>
                <w:color w:val="000000"/>
              </w:rPr>
            </w:pPr>
            <w:r>
              <w:rPr>
                <w:color w:val="000000"/>
              </w:rPr>
              <w:t>P</w:t>
            </w:r>
            <w:r>
              <w:rPr>
                <w:color w:val="000000"/>
                <w:lang w:val="el-GR" w:eastAsia="el-GR"/>
              </w:rPr>
              <w:t>234</w:t>
            </w:r>
          </w:p>
        </w:tc>
        <w:tc>
          <w:tcPr>
            <w:tcW w:w="6224" w:type="dxa"/>
          </w:tcPr>
          <w:p w:rsidR="000E43D2" w:rsidRDefault="000E43D2">
            <w:pPr>
              <w:pStyle w:val="MSDS-Zeile"/>
              <w:rPr>
                <w:color w:val="000000"/>
              </w:rPr>
            </w:pPr>
            <w:r>
              <w:rPr>
                <w:color w:val="000000"/>
                <w:lang w:val="el-GR" w:eastAsia="el-GR"/>
              </w:rPr>
              <w:t>Να διατηρείται μόνο στον αρχικό περιέκτη.</w:t>
            </w:r>
          </w:p>
        </w:tc>
      </w:tr>
    </w:tbl>
    <w:p w:rsidR="000E43D2" w:rsidRPr="00E00C98" w:rsidRDefault="000E43D2">
      <w:pPr>
        <w:pStyle w:val="MSDS-Zeile"/>
        <w:ind w:left="1260"/>
        <w:rPr>
          <w:b/>
          <w:vanish/>
          <w:color w:val="000000"/>
          <w:lang w:val="el-GR"/>
        </w:rPr>
      </w:pPr>
    </w:p>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Συμπληρωματικές πληροφορίες επικινδυνότητας</w:t>
      </w:r>
      <w:r>
        <w:rPr>
          <w:rFonts w:ascii="Times New Roman" w:hAnsi="Times New Roman"/>
          <w:color w:val="000000"/>
          <w:sz w:val="20"/>
          <w:szCs w:val="20"/>
        </w:rPr>
        <w:t xml:space="preserve"> </w:t>
      </w:r>
    </w:p>
    <w:tbl>
      <w:tblPr>
        <w:tblW w:w="0" w:type="auto"/>
        <w:tblLayout w:type="fixed"/>
        <w:tblLook w:val="00A0"/>
      </w:tblPr>
      <w:tblGrid>
        <w:gridCol w:w="2178"/>
        <w:gridCol w:w="7124"/>
      </w:tblGrid>
      <w:tr w:rsidR="000E43D2" w:rsidRPr="00DF5185">
        <w:tc>
          <w:tcPr>
            <w:tcW w:w="2178" w:type="dxa"/>
          </w:tcPr>
          <w:p w:rsidR="000E43D2" w:rsidRDefault="000E43D2">
            <w:pPr>
              <w:pStyle w:val="MSDS-Zeile"/>
              <w:ind w:left="1260" w:right="-18"/>
              <w:rPr>
                <w:color w:val="000000"/>
              </w:rPr>
            </w:pPr>
            <w:r>
              <w:rPr>
                <w:color w:val="000000"/>
              </w:rPr>
              <w:t>EUH</w:t>
            </w:r>
            <w:r>
              <w:rPr>
                <w:color w:val="000000"/>
                <w:lang w:val="el-GR" w:eastAsia="el-GR"/>
              </w:rPr>
              <w:t>401</w:t>
            </w:r>
          </w:p>
        </w:tc>
        <w:tc>
          <w:tcPr>
            <w:tcW w:w="7124" w:type="dxa"/>
          </w:tcPr>
          <w:p w:rsidR="000E43D2" w:rsidRDefault="000E43D2">
            <w:pPr>
              <w:pStyle w:val="MSDS-Zeile"/>
              <w:ind w:left="1260"/>
              <w:rPr>
                <w:color w:val="000000"/>
                <w:lang w:val="el-GR" w:eastAsia="el-GR"/>
              </w:rPr>
            </w:pPr>
            <w:r>
              <w:rPr>
                <w:color w:val="000000"/>
                <w:lang w:val="el-GR" w:eastAsia="el-GR"/>
              </w:rPr>
              <w:t>Για να αποφύγετε τους κινδύνους για την ανθρώπινη υγεία και το περιβάλλον, ακολουθήστε τις οδηγίες χρήσης.</w:t>
            </w:r>
          </w:p>
          <w:p w:rsidR="000E43D2" w:rsidRDefault="000E43D2">
            <w:pPr>
              <w:pStyle w:val="MSDS-Zeile"/>
              <w:ind w:left="1260"/>
              <w:rPr>
                <w:color w:val="000000"/>
              </w:rPr>
            </w:pPr>
          </w:p>
        </w:tc>
      </w:tr>
    </w:tbl>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lang w:val="de-DE"/>
        </w:rPr>
      </w:pPr>
      <w:r>
        <w:rPr>
          <w:rFonts w:ascii="Times New Roman" w:hAnsi="Times New Roman"/>
          <w:b/>
          <w:bCs/>
          <w:color w:val="000000"/>
          <w:sz w:val="20"/>
          <w:szCs w:val="20"/>
          <w:lang w:val="el-GR" w:eastAsia="el-GR"/>
        </w:rPr>
        <w:t>Πικτόγραμμα/πικτογράμματα επικινδυνότητας</w:t>
      </w:r>
      <w:r>
        <w:rPr>
          <w:rFonts w:ascii="Times New Roman" w:hAnsi="Times New Roman"/>
          <w:color w:val="000000"/>
          <w:sz w:val="20"/>
          <w:szCs w:val="20"/>
          <w:lang w:val="de-DE"/>
        </w:rPr>
        <w:t xml:space="preserve"> </w:t>
      </w:r>
      <w:r>
        <w:rPr>
          <w:rFonts w:ascii="Times New Roman" w:hAnsi="Times New Roman"/>
          <w:b/>
          <w:color w:val="000000"/>
          <w:sz w:val="20"/>
          <w:szCs w:val="20"/>
          <w:lang w:val="el-GR" w:eastAsia="el-GR"/>
        </w:rPr>
        <w:t>Ελλάδα</w:t>
      </w:r>
    </w:p>
    <w:p w:rsidR="000E43D2" w:rsidRDefault="000E43D2">
      <w:pPr>
        <w:pStyle w:val="MSDS-Zeile"/>
        <w:ind w:left="1260"/>
        <w:rPr>
          <w:color w:val="000000"/>
          <w:lang w:val="nl-BE"/>
        </w:rPr>
      </w:pPr>
      <w:r w:rsidRPr="00351372">
        <w:rPr>
          <w:noProof/>
          <w:color w:val="00000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25pt;height:86.25pt;visibility:visible">
            <v:imagedata r:id="rId7" o:title=""/>
          </v:shape>
        </w:pict>
      </w:r>
      <w:r w:rsidRPr="00351372">
        <w:rPr>
          <w:noProof/>
          <w:color w:val="000000"/>
          <w:lang w:val="el-GR" w:eastAsia="el-GR"/>
        </w:rPr>
        <w:pict>
          <v:shape id="Picture 2" o:spid="_x0000_i1026" type="#_x0000_t75" style="width:86.25pt;height:86.25pt;visibility:visible">
            <v:imagedata r:id="rId8" o:title=""/>
          </v:shape>
        </w:pict>
      </w:r>
    </w:p>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Προειδοποιητικές φράσεις</w:t>
      </w:r>
      <w:r>
        <w:rPr>
          <w:rFonts w:ascii="Times New Roman" w:hAnsi="Times New Roman"/>
          <w:b/>
          <w:color w:val="000000"/>
          <w:sz w:val="20"/>
          <w:szCs w:val="20"/>
        </w:rPr>
        <w:t xml:space="preserve"> </w:t>
      </w:r>
      <w:r>
        <w:rPr>
          <w:rFonts w:ascii="Times New Roman" w:hAnsi="Times New Roman"/>
          <w:vanish/>
          <w:color w:val="000000"/>
          <w:sz w:val="20"/>
          <w:szCs w:val="20"/>
        </w:rPr>
        <w:t xml:space="preserve"> </w:t>
      </w:r>
      <w:r>
        <w:rPr>
          <w:rFonts w:ascii="Times New Roman" w:hAnsi="Times New Roman"/>
          <w:b/>
          <w:color w:val="000000"/>
          <w:sz w:val="20"/>
          <w:szCs w:val="20"/>
          <w:lang w:val="el-GR" w:eastAsia="el-GR"/>
        </w:rPr>
        <w:t>Ελλάδα</w:t>
      </w:r>
    </w:p>
    <w:p w:rsidR="000E43D2" w:rsidRDefault="000E43D2">
      <w:pPr>
        <w:pStyle w:val="MSDS-Zeile"/>
        <w:ind w:left="1260"/>
        <w:rPr>
          <w:color w:val="000000"/>
          <w:lang w:val="en-US"/>
        </w:rPr>
      </w:pPr>
      <w:r>
        <w:rPr>
          <w:color w:val="000000"/>
          <w:lang w:val="el-GR" w:eastAsia="el-GR"/>
        </w:rPr>
        <w:t>Προσοχή</w:t>
      </w:r>
    </w:p>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Δήλωση/Δηλώσεις επικινδυνότητας</w:t>
      </w:r>
      <w:r>
        <w:rPr>
          <w:rFonts w:ascii="Times New Roman" w:hAnsi="Times New Roman"/>
          <w:b/>
          <w:color w:val="000000"/>
          <w:sz w:val="20"/>
          <w:szCs w:val="20"/>
        </w:rPr>
        <w:t xml:space="preserve"> </w:t>
      </w:r>
      <w:r>
        <w:rPr>
          <w:rFonts w:ascii="Times New Roman" w:hAnsi="Times New Roman"/>
          <w:b/>
          <w:color w:val="000000"/>
          <w:sz w:val="20"/>
          <w:szCs w:val="20"/>
          <w:lang w:val="el-GR" w:eastAsia="el-GR"/>
        </w:rPr>
        <w:t>Ελλάδα</w:t>
      </w:r>
    </w:p>
    <w:tbl>
      <w:tblPr>
        <w:tblW w:w="0" w:type="auto"/>
        <w:tblLayout w:type="fixed"/>
        <w:tblLook w:val="00A0"/>
      </w:tblPr>
      <w:tblGrid>
        <w:gridCol w:w="2178"/>
        <w:gridCol w:w="7124"/>
      </w:tblGrid>
      <w:tr w:rsidR="000E43D2" w:rsidRPr="00DF5185">
        <w:tc>
          <w:tcPr>
            <w:tcW w:w="2178" w:type="dxa"/>
          </w:tcPr>
          <w:p w:rsidR="000E43D2" w:rsidRDefault="000E43D2">
            <w:pPr>
              <w:pStyle w:val="MSDS-Zeile"/>
              <w:ind w:left="1260" w:right="-18"/>
              <w:rPr>
                <w:color w:val="000000"/>
              </w:rPr>
            </w:pPr>
            <w:r>
              <w:rPr>
                <w:color w:val="000000"/>
              </w:rPr>
              <w:t>H</w:t>
            </w:r>
            <w:r>
              <w:rPr>
                <w:color w:val="000000"/>
                <w:lang w:val="el-GR" w:eastAsia="el-GR"/>
              </w:rPr>
              <w:t>319</w:t>
            </w:r>
          </w:p>
        </w:tc>
        <w:tc>
          <w:tcPr>
            <w:tcW w:w="7124" w:type="dxa"/>
          </w:tcPr>
          <w:p w:rsidR="000E43D2" w:rsidRDefault="000E43D2">
            <w:pPr>
              <w:pStyle w:val="MSDS-Zeile"/>
              <w:ind w:left="1260"/>
              <w:rPr>
                <w:color w:val="000000"/>
              </w:rPr>
            </w:pPr>
            <w:r>
              <w:rPr>
                <w:color w:val="000000"/>
                <w:lang w:val="el-GR" w:eastAsia="el-GR"/>
              </w:rPr>
              <w:t>Προκαλεί σοβαρό ερεθισμό στα μάτια.</w:t>
            </w:r>
          </w:p>
        </w:tc>
      </w:tr>
      <w:tr w:rsidR="000E43D2" w:rsidRPr="00DF5185">
        <w:tc>
          <w:tcPr>
            <w:tcW w:w="2178" w:type="dxa"/>
          </w:tcPr>
          <w:p w:rsidR="000E43D2" w:rsidRDefault="000E43D2">
            <w:pPr>
              <w:pStyle w:val="MSDS-Zeile"/>
              <w:ind w:left="1260" w:right="-18"/>
              <w:rPr>
                <w:color w:val="000000"/>
              </w:rPr>
            </w:pPr>
            <w:r>
              <w:rPr>
                <w:color w:val="000000"/>
              </w:rPr>
              <w:t>H</w:t>
            </w:r>
            <w:r>
              <w:rPr>
                <w:color w:val="000000"/>
                <w:lang w:val="el-GR" w:eastAsia="el-GR"/>
              </w:rPr>
              <w:t>411</w:t>
            </w:r>
          </w:p>
        </w:tc>
        <w:tc>
          <w:tcPr>
            <w:tcW w:w="7124" w:type="dxa"/>
          </w:tcPr>
          <w:p w:rsidR="000E43D2" w:rsidRDefault="000E43D2">
            <w:pPr>
              <w:pStyle w:val="MSDS-Zeile"/>
              <w:ind w:left="1260"/>
              <w:rPr>
                <w:color w:val="000000"/>
              </w:rPr>
            </w:pPr>
            <w:r>
              <w:rPr>
                <w:color w:val="000000"/>
                <w:lang w:val="el-GR" w:eastAsia="el-GR"/>
              </w:rPr>
              <w:t>Τοξικό για τους υδρόβιους οργανισμούς με μακροχρόνιες επιπτώσεις.</w:t>
            </w:r>
          </w:p>
        </w:tc>
      </w:tr>
    </w:tbl>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Δήλωση/Δηλώσεις προφυλάξεων</w:t>
      </w:r>
      <w:r>
        <w:rPr>
          <w:rFonts w:ascii="Times New Roman" w:hAnsi="Times New Roman"/>
          <w:color w:val="000000"/>
          <w:sz w:val="20"/>
          <w:szCs w:val="20"/>
        </w:rPr>
        <w:t xml:space="preserve"> </w:t>
      </w:r>
      <w:r>
        <w:rPr>
          <w:rFonts w:ascii="Times New Roman" w:hAnsi="Times New Roman"/>
          <w:vanish/>
          <w:color w:val="000000"/>
          <w:sz w:val="20"/>
          <w:szCs w:val="20"/>
        </w:rPr>
        <w:t xml:space="preserve"> </w:t>
      </w:r>
      <w:r>
        <w:rPr>
          <w:rFonts w:ascii="Times New Roman" w:hAnsi="Times New Roman"/>
          <w:b/>
          <w:color w:val="000000"/>
          <w:sz w:val="20"/>
          <w:szCs w:val="20"/>
          <w:lang w:val="el-GR" w:eastAsia="el-GR"/>
        </w:rPr>
        <w:t>Ελλάδα</w:t>
      </w:r>
    </w:p>
    <w:tbl>
      <w:tblPr>
        <w:tblW w:w="0" w:type="auto"/>
        <w:tblLayout w:type="fixed"/>
        <w:tblLook w:val="00A0"/>
      </w:tblPr>
      <w:tblGrid>
        <w:gridCol w:w="3078"/>
        <w:gridCol w:w="6224"/>
      </w:tblGrid>
      <w:tr w:rsidR="000E43D2">
        <w:tc>
          <w:tcPr>
            <w:tcW w:w="3078" w:type="dxa"/>
          </w:tcPr>
          <w:p w:rsidR="000E43D2" w:rsidRDefault="000E43D2">
            <w:pPr>
              <w:pStyle w:val="MSDS-Zeile"/>
              <w:ind w:left="1260" w:right="-18"/>
              <w:rPr>
                <w:color w:val="000000"/>
              </w:rPr>
            </w:pPr>
            <w:r>
              <w:rPr>
                <w:color w:val="000000"/>
              </w:rPr>
              <w:t>P</w:t>
            </w:r>
            <w:r>
              <w:rPr>
                <w:color w:val="000000"/>
                <w:lang w:val="el-GR" w:eastAsia="el-GR"/>
              </w:rPr>
              <w:t>102</w:t>
            </w:r>
          </w:p>
        </w:tc>
        <w:tc>
          <w:tcPr>
            <w:tcW w:w="6224" w:type="dxa"/>
          </w:tcPr>
          <w:p w:rsidR="000E43D2" w:rsidRDefault="000E43D2">
            <w:pPr>
              <w:pStyle w:val="MSDS-Zeile"/>
              <w:rPr>
                <w:color w:val="000000"/>
              </w:rPr>
            </w:pPr>
            <w:r>
              <w:rPr>
                <w:color w:val="000000"/>
                <w:lang w:val="el-GR" w:eastAsia="el-GR"/>
              </w:rPr>
              <w:t>Μακριά από παιδιά.</w:t>
            </w:r>
          </w:p>
        </w:tc>
      </w:tr>
      <w:tr w:rsidR="000E43D2" w:rsidRPr="00DF5185">
        <w:tc>
          <w:tcPr>
            <w:tcW w:w="3078" w:type="dxa"/>
          </w:tcPr>
          <w:p w:rsidR="000E43D2" w:rsidRDefault="000E43D2">
            <w:pPr>
              <w:pStyle w:val="MSDS-Zeile"/>
              <w:ind w:left="1260" w:right="-18"/>
              <w:rPr>
                <w:color w:val="000000"/>
              </w:rPr>
            </w:pPr>
            <w:r>
              <w:rPr>
                <w:color w:val="000000"/>
              </w:rPr>
              <w:t>P</w:t>
            </w:r>
            <w:r>
              <w:rPr>
                <w:color w:val="000000"/>
                <w:lang w:val="el-GR" w:eastAsia="el-GR"/>
              </w:rPr>
              <w:t>264</w:t>
            </w:r>
          </w:p>
        </w:tc>
        <w:tc>
          <w:tcPr>
            <w:tcW w:w="6224" w:type="dxa"/>
          </w:tcPr>
          <w:p w:rsidR="000E43D2" w:rsidRDefault="000E43D2">
            <w:pPr>
              <w:pStyle w:val="MSDS-Zeile"/>
              <w:rPr>
                <w:color w:val="000000"/>
              </w:rPr>
            </w:pPr>
            <w:r>
              <w:rPr>
                <w:color w:val="000000"/>
                <w:lang w:val="el-GR" w:eastAsia="el-GR"/>
              </w:rPr>
              <w:t>Πλύνετε τα χέρι; Σχολαστικά μετά τον ψεκασμό</w:t>
            </w:r>
          </w:p>
        </w:tc>
      </w:tr>
      <w:tr w:rsidR="000E43D2" w:rsidRPr="00DF5185">
        <w:tc>
          <w:tcPr>
            <w:tcW w:w="3078" w:type="dxa"/>
          </w:tcPr>
          <w:p w:rsidR="000E43D2" w:rsidRDefault="000E43D2">
            <w:pPr>
              <w:pStyle w:val="MSDS-Zeile"/>
              <w:ind w:left="1260" w:right="-18"/>
              <w:rPr>
                <w:color w:val="000000"/>
              </w:rPr>
            </w:pPr>
            <w:r>
              <w:rPr>
                <w:color w:val="000000"/>
              </w:rPr>
              <w:t>P</w:t>
            </w:r>
            <w:r>
              <w:rPr>
                <w:color w:val="000000"/>
                <w:lang w:val="el-GR" w:eastAsia="el-GR"/>
              </w:rPr>
              <w:t>270</w:t>
            </w:r>
          </w:p>
        </w:tc>
        <w:tc>
          <w:tcPr>
            <w:tcW w:w="6224" w:type="dxa"/>
          </w:tcPr>
          <w:p w:rsidR="000E43D2" w:rsidRDefault="000E43D2">
            <w:pPr>
              <w:pStyle w:val="MSDS-Zeile"/>
              <w:rPr>
                <w:color w:val="000000"/>
              </w:rPr>
            </w:pPr>
            <w:r>
              <w:rPr>
                <w:color w:val="000000"/>
                <w:lang w:val="el-GR" w:eastAsia="el-GR"/>
              </w:rPr>
              <w:t>Μην τρώτε, πίνετε ή καπνίζετε, όταν χρησιμοποιείτε αυτό το προϊόν.</w:t>
            </w:r>
          </w:p>
        </w:tc>
      </w:tr>
      <w:tr w:rsidR="000E43D2" w:rsidRPr="00DF5185">
        <w:tc>
          <w:tcPr>
            <w:tcW w:w="3078" w:type="dxa"/>
          </w:tcPr>
          <w:p w:rsidR="000E43D2" w:rsidRDefault="000E43D2">
            <w:pPr>
              <w:pStyle w:val="MSDS-Zeile"/>
              <w:ind w:left="1260" w:right="-18"/>
              <w:rPr>
                <w:color w:val="000000"/>
              </w:rPr>
            </w:pPr>
            <w:r>
              <w:rPr>
                <w:color w:val="000000"/>
              </w:rPr>
              <w:t>P</w:t>
            </w:r>
            <w:r>
              <w:rPr>
                <w:color w:val="000000"/>
                <w:lang w:val="el-GR" w:eastAsia="el-GR"/>
              </w:rPr>
              <w:t>280</w:t>
            </w:r>
          </w:p>
        </w:tc>
        <w:tc>
          <w:tcPr>
            <w:tcW w:w="6224" w:type="dxa"/>
          </w:tcPr>
          <w:p w:rsidR="000E43D2" w:rsidRDefault="000E43D2">
            <w:pPr>
              <w:pStyle w:val="MSDS-Zeile"/>
              <w:rPr>
                <w:color w:val="000000"/>
              </w:rPr>
            </w:pPr>
            <w:r>
              <w:rPr>
                <w:color w:val="000000"/>
                <w:lang w:val="el-GR" w:eastAsia="el-GR"/>
              </w:rPr>
              <w:t>Να φοράτε προστατευτικά γάντια / μέσα ατομικής προστασίας για τα μάτια /πρόσωπο.</w:t>
            </w:r>
          </w:p>
        </w:tc>
      </w:tr>
      <w:tr w:rsidR="000E43D2">
        <w:tc>
          <w:tcPr>
            <w:tcW w:w="3078" w:type="dxa"/>
          </w:tcPr>
          <w:p w:rsidR="000E43D2" w:rsidRDefault="000E43D2">
            <w:pPr>
              <w:pStyle w:val="MSDS-Zeile"/>
              <w:ind w:left="1260" w:right="-18"/>
              <w:rPr>
                <w:color w:val="000000"/>
              </w:rPr>
            </w:pPr>
            <w:r>
              <w:rPr>
                <w:color w:val="000000"/>
              </w:rPr>
              <w:t>P</w:t>
            </w:r>
            <w:r>
              <w:rPr>
                <w:color w:val="000000"/>
                <w:lang w:val="el-GR" w:eastAsia="el-GR"/>
              </w:rPr>
              <w:t>405</w:t>
            </w:r>
          </w:p>
        </w:tc>
        <w:tc>
          <w:tcPr>
            <w:tcW w:w="6224" w:type="dxa"/>
          </w:tcPr>
          <w:p w:rsidR="000E43D2" w:rsidRDefault="000E43D2">
            <w:pPr>
              <w:pStyle w:val="MSDS-Zeile"/>
              <w:rPr>
                <w:color w:val="000000"/>
              </w:rPr>
            </w:pPr>
            <w:r>
              <w:rPr>
                <w:color w:val="000000"/>
                <w:lang w:val="el-GR" w:eastAsia="el-GR"/>
              </w:rPr>
              <w:t>Φυλάσσεται κλειδωμένο.</w:t>
            </w:r>
          </w:p>
        </w:tc>
      </w:tr>
      <w:tr w:rsidR="000E43D2" w:rsidRPr="00DF5185">
        <w:tc>
          <w:tcPr>
            <w:tcW w:w="3078" w:type="dxa"/>
          </w:tcPr>
          <w:p w:rsidR="000E43D2" w:rsidRDefault="000E43D2">
            <w:pPr>
              <w:pStyle w:val="MSDS-Zeile"/>
              <w:ind w:left="1260" w:right="-18"/>
              <w:rPr>
                <w:color w:val="000000"/>
              </w:rPr>
            </w:pPr>
            <w:r>
              <w:rPr>
                <w:color w:val="000000"/>
              </w:rPr>
              <w:t>P</w:t>
            </w:r>
          </w:p>
        </w:tc>
        <w:tc>
          <w:tcPr>
            <w:tcW w:w="6224" w:type="dxa"/>
          </w:tcPr>
          <w:p w:rsidR="000E43D2" w:rsidRPr="00E00C98" w:rsidRDefault="000E43D2" w:rsidP="00E00C98">
            <w:pPr>
              <w:pStyle w:val="MSDS-Zeile"/>
              <w:rPr>
                <w:color w:val="000000"/>
                <w:lang w:val="el-GR" w:eastAsia="el-GR"/>
              </w:rPr>
            </w:pPr>
            <w:r>
              <w:rPr>
                <w:color w:val="000000"/>
                <w:lang w:val="el-GR" w:eastAsia="el-GR"/>
              </w:rPr>
              <w:t>Οι εργάτες θα πρέπει να φορούν προστατευτική ενδυμασία και κατάλληλες μπότες εφόσον εισέλθουν στο πεδίο εφαρμογής μετά τον ψεκασμό</w:t>
            </w:r>
          </w:p>
        </w:tc>
      </w:tr>
      <w:tr w:rsidR="000E43D2">
        <w:tc>
          <w:tcPr>
            <w:tcW w:w="3078" w:type="dxa"/>
          </w:tcPr>
          <w:p w:rsidR="000E43D2" w:rsidRDefault="000E43D2">
            <w:pPr>
              <w:pStyle w:val="MSDS-Zeile"/>
              <w:ind w:left="1260" w:right="-18"/>
              <w:rPr>
                <w:color w:val="000000"/>
              </w:rPr>
            </w:pPr>
            <w:r>
              <w:rPr>
                <w:color w:val="000000"/>
              </w:rPr>
              <w:t>P</w:t>
            </w:r>
          </w:p>
        </w:tc>
        <w:tc>
          <w:tcPr>
            <w:tcW w:w="6224" w:type="dxa"/>
          </w:tcPr>
          <w:p w:rsidR="000E43D2" w:rsidRDefault="000E43D2">
            <w:pPr>
              <w:pStyle w:val="MSDS-Zeile"/>
              <w:rPr>
                <w:color w:val="000000"/>
              </w:rPr>
            </w:pPr>
            <w:r>
              <w:rPr>
                <w:color w:val="000000"/>
                <w:lang w:val="el-GR" w:eastAsia="el-GR"/>
              </w:rPr>
              <w:t>Φοράτε κατάλληλες μπότες</w:t>
            </w:r>
          </w:p>
        </w:tc>
      </w:tr>
    </w:tbl>
    <w:p w:rsidR="000E43D2" w:rsidRDefault="000E43D2" w:rsidP="00E00C98">
      <w:pPr>
        <w:pStyle w:val="MSDS-Zeile"/>
        <w:ind w:left="0"/>
        <w:rPr>
          <w:color w:val="000000"/>
          <w:lang w:val="en-US"/>
        </w:rPr>
      </w:pPr>
    </w:p>
    <w:p w:rsidR="000E43D2" w:rsidRPr="00E00C98" w:rsidRDefault="000E43D2" w:rsidP="00E00C98">
      <w:pPr>
        <w:pStyle w:val="MSDS-Zeile"/>
        <w:keepLines/>
        <w:numPr>
          <w:ilvl w:val="1"/>
          <w:numId w:val="24"/>
        </w:numPr>
        <w:tabs>
          <w:tab w:val="clear" w:pos="3119"/>
          <w:tab w:val="left" w:pos="720"/>
        </w:tabs>
        <w:ind w:left="0" w:firstLine="0"/>
        <w:rPr>
          <w:color w:val="000000"/>
        </w:rPr>
      </w:pPr>
      <w:r>
        <w:rPr>
          <w:b/>
          <w:bCs/>
          <w:color w:val="000000"/>
          <w:lang w:val="el-GR" w:eastAsia="el-GR"/>
        </w:rPr>
        <w:t>Άλλοι κίνδυνοι</w:t>
      </w:r>
    </w:p>
    <w:p w:rsidR="000E43D2" w:rsidRPr="00E00C98" w:rsidRDefault="000E43D2" w:rsidP="00E00C98">
      <w:pPr>
        <w:pStyle w:val="MSDS-Zeile"/>
        <w:ind w:left="1080"/>
        <w:rPr>
          <w:color w:val="000000"/>
          <w:lang w:val="el-GR" w:eastAsia="el-GR"/>
        </w:rPr>
      </w:pPr>
      <w:r>
        <w:rPr>
          <w:color w:val="000000"/>
          <w:lang w:val="el-GR" w:eastAsia="el-GR"/>
        </w:rPr>
        <w:t>0Ποσοστό του μίγματος αποτελείται από συστατικό / συστατικά άγνωστης οξείας τοξικότητας</w:t>
      </w:r>
    </w:p>
    <w:p w:rsidR="000E43D2" w:rsidRDefault="000E43D2">
      <w:pPr>
        <w:pStyle w:val="MSDS-Zeile"/>
        <w:ind w:left="1080"/>
        <w:rPr>
          <w:color w:val="000000"/>
        </w:rPr>
      </w:pPr>
      <w:r>
        <w:rPr>
          <w:color w:val="000000"/>
          <w:lang w:val="el-GR" w:eastAsia="el-GR"/>
        </w:rPr>
        <w:t>0Ποσοστό του μίγματος αποτελείται από έκδοχο/έκδοχα αγνώστου επικινδυνότητας για το υδάτινο περιβάλλον.</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u w:val="single"/>
        </w:rPr>
      </w:pPr>
      <w:r>
        <w:rPr>
          <w:rFonts w:ascii="Times New Roman" w:hAnsi="Times New Roman"/>
          <w:b/>
          <w:bCs/>
          <w:color w:val="000000"/>
          <w:sz w:val="20"/>
          <w:szCs w:val="20"/>
          <w:u w:val="single"/>
          <w:lang w:val="el-GR" w:eastAsia="el-GR"/>
        </w:rPr>
        <w:t>Ενδεχόμενοι περιβαλλοντολογικοί κίνδυνοι</w:t>
      </w:r>
    </w:p>
    <w:p w:rsidR="000E43D2" w:rsidRPr="00E00C98" w:rsidRDefault="000E43D2">
      <w:pPr>
        <w:pStyle w:val="MSDS-Zeile"/>
        <w:ind w:left="1260"/>
        <w:rPr>
          <w:color w:val="000000"/>
          <w:lang w:val="el-GR"/>
        </w:rPr>
      </w:pPr>
      <w:r>
        <w:rPr>
          <w:color w:val="000000"/>
          <w:lang w:val="el-GR" w:eastAsia="el-GR"/>
        </w:rPr>
        <w:t>Δεν αναμένεται να προκαλέσει σημαντικές ανεπιθύμητες αντιδράσεις όταν τηρηθούν οι οδηγίες συνιστώμενης χρήσης.</w:t>
      </w:r>
    </w:p>
    <w:p w:rsidR="000E43D2" w:rsidRPr="00E00C98" w:rsidRDefault="000E43D2">
      <w:pPr>
        <w:pStyle w:val="MSDS-Zeile"/>
        <w:ind w:left="1260"/>
        <w:rPr>
          <w:color w:val="000000"/>
          <w:lang w:val="el-GR"/>
        </w:rPr>
      </w:pPr>
      <w:r>
        <w:rPr>
          <w:color w:val="000000"/>
          <w:lang w:val="el-GR" w:eastAsia="el-GR"/>
        </w:rPr>
        <w:t>Μη έμμονο, βιοσυσσωρεύσιμο ή τοξικό (PBT) όχι πολύ έμμονο ή πολύ βιοσυσσωρεύσιμο (vPvB) μίγμα</w:t>
      </w:r>
    </w:p>
    <w:p w:rsidR="000E43D2" w:rsidRDefault="000E43D2" w:rsidP="00E00C98">
      <w:pPr>
        <w:pStyle w:val="MSDS-Zeile"/>
        <w:ind w:left="0"/>
        <w:rPr>
          <w:b/>
          <w:color w:val="000000"/>
        </w:rPr>
      </w:pPr>
    </w:p>
    <w:p w:rsidR="000E43D2" w:rsidRDefault="000E43D2">
      <w:pPr>
        <w:pStyle w:val="MSDS-Zeile"/>
        <w:keepLines/>
        <w:numPr>
          <w:ilvl w:val="1"/>
          <w:numId w:val="24"/>
        </w:numPr>
        <w:tabs>
          <w:tab w:val="clear" w:pos="3119"/>
          <w:tab w:val="left" w:pos="720"/>
          <w:tab w:val="left" w:pos="1080"/>
        </w:tabs>
        <w:ind w:left="0" w:firstLine="0"/>
        <w:rPr>
          <w:b/>
          <w:color w:val="000000"/>
        </w:rPr>
      </w:pPr>
      <w:r>
        <w:rPr>
          <w:b/>
          <w:bCs/>
          <w:color w:val="000000"/>
          <w:u w:val="single"/>
          <w:lang w:val="el-GR" w:eastAsia="el-GR"/>
        </w:rPr>
        <w:t>Εμφάνιση και οσμή (χρώμα / μορφή / οσμή)</w:t>
      </w:r>
      <w:r>
        <w:rPr>
          <w:b/>
          <w:color w:val="000000"/>
        </w:rPr>
        <w:t>:</w:t>
      </w:r>
    </w:p>
    <w:p w:rsidR="000E43D2" w:rsidRDefault="000E43D2">
      <w:pPr>
        <w:spacing w:after="0" w:line="240" w:lineRule="auto"/>
        <w:ind w:left="1080" w:right="-86"/>
        <w:rPr>
          <w:rFonts w:ascii="Times New Roman" w:hAnsi="Times New Roman"/>
          <w:color w:val="000000"/>
          <w:sz w:val="20"/>
          <w:szCs w:val="20"/>
          <w:lang w:val="fr-FR"/>
        </w:rPr>
      </w:pPr>
      <w:r>
        <w:rPr>
          <w:rFonts w:ascii="Times New Roman" w:hAnsi="Times New Roman"/>
          <w:color w:val="000000"/>
          <w:sz w:val="20"/>
          <w:szCs w:val="20"/>
          <w:lang w:val="el-GR" w:eastAsia="el-GR"/>
        </w:rPr>
        <w:t>Κιτρινωπό</w:t>
      </w:r>
      <w:r>
        <w:rPr>
          <w:rFonts w:ascii="Times New Roman" w:hAnsi="Times New Roman"/>
          <w:color w:val="000000"/>
          <w:sz w:val="20"/>
          <w:szCs w:val="20"/>
          <w:lang w:val="de-DE"/>
        </w:rPr>
        <w:t>-</w:t>
      </w:r>
      <w:r>
        <w:rPr>
          <w:rFonts w:ascii="Times New Roman" w:hAnsi="Times New Roman"/>
          <w:vanish/>
          <w:color w:val="000000"/>
          <w:sz w:val="20"/>
          <w:szCs w:val="20"/>
          <w:lang w:val="de-DE"/>
        </w:rPr>
        <w:t xml:space="preserve"> </w:t>
      </w:r>
      <w:r>
        <w:rPr>
          <w:rFonts w:ascii="Times New Roman" w:hAnsi="Times New Roman"/>
          <w:color w:val="000000"/>
          <w:sz w:val="20"/>
          <w:szCs w:val="20"/>
          <w:lang w:val="el-GR" w:eastAsia="el-GR"/>
        </w:rPr>
        <w:t>Καφέ</w:t>
      </w:r>
      <w:r>
        <w:rPr>
          <w:rFonts w:ascii="Times New Roman" w:hAnsi="Times New Roman"/>
          <w:color w:val="000000"/>
          <w:sz w:val="20"/>
          <w:szCs w:val="20"/>
          <w:lang w:val="fr-FR"/>
        </w:rPr>
        <w:t xml:space="preserve"> /</w:t>
      </w:r>
      <w:r>
        <w:rPr>
          <w:rFonts w:ascii="Times New Roman" w:hAnsi="Times New Roman"/>
          <w:color w:val="000000"/>
          <w:sz w:val="20"/>
          <w:szCs w:val="20"/>
          <w:lang w:val="el-GR" w:eastAsia="el-GR"/>
        </w:rPr>
        <w:t>Υγρό</w:t>
      </w:r>
      <w:r>
        <w:rPr>
          <w:rFonts w:ascii="Times New Roman" w:hAnsi="Times New Roman"/>
          <w:color w:val="000000"/>
          <w:sz w:val="20"/>
          <w:szCs w:val="20"/>
          <w:lang w:val="fr-FR"/>
        </w:rPr>
        <w:t xml:space="preserve"> / </w:t>
      </w:r>
      <w:r>
        <w:rPr>
          <w:rFonts w:ascii="Times New Roman" w:hAnsi="Times New Roman"/>
          <w:color w:val="000000"/>
          <w:sz w:val="20"/>
          <w:szCs w:val="20"/>
          <w:lang w:val="el-GR" w:eastAsia="el-GR"/>
        </w:rPr>
        <w:t>αμίνες</w:t>
      </w:r>
    </w:p>
    <w:p w:rsidR="000E43D2" w:rsidRDefault="000E43D2">
      <w:pPr>
        <w:pStyle w:val="MSDS-Zeile"/>
        <w:ind w:left="0"/>
        <w:rPr>
          <w:color w:val="000000"/>
          <w:lang w:val="fr-FR"/>
        </w:rPr>
      </w:pPr>
    </w:p>
    <w:p w:rsidR="000E43D2" w:rsidRPr="00471FBA" w:rsidRDefault="000E43D2">
      <w:pPr>
        <w:pStyle w:val="MSDS-Zeile"/>
        <w:ind w:left="0"/>
        <w:rPr>
          <w:color w:val="000000"/>
        </w:rPr>
      </w:pPr>
      <w:r>
        <w:rPr>
          <w:color w:val="000000"/>
          <w:lang w:val="el-GR" w:eastAsia="el-GR"/>
        </w:rPr>
        <w:t>Ανατρέξτε στην ενότητα 11 για τοξικολογικές πληροφορίες και στην ενότητα 12 για περιβαλλοντολογικές πληροφορίες.</w:t>
      </w:r>
    </w:p>
    <w:p w:rsidR="000E43D2" w:rsidRPr="00471FBA" w:rsidRDefault="000E43D2">
      <w:pPr>
        <w:spacing w:after="0" w:line="240" w:lineRule="auto"/>
        <w:ind w:right="-86"/>
        <w:rPr>
          <w:rFonts w:ascii="Times New Roman" w:hAnsi="Times New Roman"/>
          <w:color w:val="000000"/>
          <w:sz w:val="20"/>
          <w:szCs w:val="20"/>
          <w:lang w:val="de-DE"/>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ΣΥΝΘΕΣΗ / ΠΛΗΡΟΦΟΡΙΕΣ ΣΥΣΤΑΤΙΚΩΝ</w:t>
      </w:r>
    </w:p>
    <w:p w:rsidR="000E43D2" w:rsidRDefault="000E43D2">
      <w:pPr>
        <w:pStyle w:val="MSDS-Zeile"/>
        <w:ind w:left="0"/>
        <w:rPr>
          <w:color w:val="000000"/>
          <w:u w:val="single"/>
          <w:lang w:val="en-US"/>
        </w:rPr>
      </w:pPr>
    </w:p>
    <w:p w:rsidR="000E43D2" w:rsidRPr="00E00C98" w:rsidRDefault="000E43D2">
      <w:pPr>
        <w:pStyle w:val="MSDS-Zeile"/>
        <w:keepLines/>
        <w:ind w:left="0"/>
        <w:rPr>
          <w:b/>
          <w:bCs/>
          <w:color w:val="000000"/>
          <w:lang w:val="el-GR"/>
        </w:rPr>
      </w:pPr>
      <w:r>
        <w:rPr>
          <w:b/>
          <w:bCs/>
          <w:color w:val="000000"/>
          <w:lang w:val="el-GR" w:eastAsia="el-GR"/>
        </w:rPr>
        <w:t>Δρών συστατικό</w:t>
      </w:r>
    </w:p>
    <w:p w:rsidR="000E43D2" w:rsidRDefault="000E43D2">
      <w:pPr>
        <w:pStyle w:val="MSDS-Zeile"/>
        <w:keepLines/>
        <w:ind w:left="180"/>
        <w:rPr>
          <w:color w:val="000000"/>
          <w:lang w:val="en-US"/>
        </w:rPr>
      </w:pPr>
      <w:r>
        <w:rPr>
          <w:color w:val="000000"/>
          <w:lang w:val="el-GR" w:eastAsia="el-GR"/>
        </w:rPr>
        <w:t>Άλας ισοπροπυλαμίνης της αζωτοφωσφονογλισίνης γλυσίνης</w:t>
      </w:r>
      <w:r w:rsidRPr="00E00C98">
        <w:rPr>
          <w:color w:val="000000"/>
          <w:lang w:val="el-GR"/>
        </w:rPr>
        <w:t xml:space="preserve">; </w:t>
      </w:r>
      <w:r>
        <w:rPr>
          <w:color w:val="000000"/>
          <w:lang w:val="en-US"/>
        </w:rPr>
        <w:t>{</w:t>
      </w:r>
      <w:r>
        <w:rPr>
          <w:color w:val="000000"/>
          <w:lang w:val="el-GR" w:eastAsia="el-GR"/>
        </w:rPr>
        <w:t>Άλας ισοπροπυλαμίνης του γκλυφοσέιτ</w:t>
      </w:r>
      <w:r>
        <w:rPr>
          <w:color w:val="000000"/>
          <w:lang w:val="en-US"/>
        </w:rPr>
        <w:t>}</w:t>
      </w:r>
    </w:p>
    <w:p w:rsidR="000E43D2" w:rsidRDefault="000E43D2">
      <w:pPr>
        <w:pStyle w:val="MSDS-Zeile"/>
        <w:keepLines/>
        <w:ind w:left="180"/>
        <w:rPr>
          <w:color w:val="000000"/>
          <w:lang w:val="nl-BE"/>
        </w:rPr>
      </w:pPr>
    </w:p>
    <w:p w:rsidR="000E43D2" w:rsidRDefault="000E43D2">
      <w:pPr>
        <w:pStyle w:val="MSDS-Zeile"/>
        <w:keepLines/>
        <w:ind w:left="0"/>
        <w:rPr>
          <w:b/>
          <w:bCs/>
          <w:color w:val="000000"/>
          <w:lang w:val="nl-BE"/>
        </w:rPr>
      </w:pPr>
      <w:r>
        <w:rPr>
          <w:b/>
          <w:bCs/>
          <w:color w:val="000000"/>
          <w:lang w:val="el-GR" w:eastAsia="el-GR"/>
        </w:rPr>
        <w:t>Σύσταση</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8"/>
        <w:gridCol w:w="1080"/>
        <w:gridCol w:w="1080"/>
        <w:gridCol w:w="1710"/>
        <w:gridCol w:w="1260"/>
        <w:gridCol w:w="2070"/>
      </w:tblGrid>
      <w:tr w:rsidR="000E43D2">
        <w:tc>
          <w:tcPr>
            <w:tcW w:w="2358" w:type="dxa"/>
          </w:tcPr>
          <w:p w:rsidR="000E43D2" w:rsidRDefault="000E43D2">
            <w:pPr>
              <w:pStyle w:val="MSDS-Zeile"/>
              <w:keepLines/>
              <w:ind w:left="180" w:hanging="180"/>
              <w:jc w:val="center"/>
              <w:rPr>
                <w:color w:val="000000"/>
                <w:sz w:val="16"/>
                <w:szCs w:val="16"/>
                <w:lang w:val="en-US"/>
              </w:rPr>
            </w:pPr>
            <w:r>
              <w:rPr>
                <w:b/>
                <w:bCs/>
                <w:color w:val="000000"/>
                <w:sz w:val="16"/>
                <w:szCs w:val="16"/>
                <w:lang w:val="el-GR" w:eastAsia="el-GR"/>
              </w:rPr>
              <w:t>Συστατικά</w:t>
            </w:r>
          </w:p>
        </w:tc>
        <w:tc>
          <w:tcPr>
            <w:tcW w:w="1080" w:type="dxa"/>
          </w:tcPr>
          <w:p w:rsidR="000E43D2" w:rsidRDefault="000E43D2">
            <w:pPr>
              <w:pStyle w:val="MSDS-Zeile"/>
              <w:keepLines/>
              <w:ind w:left="0"/>
              <w:rPr>
                <w:color w:val="000000"/>
                <w:sz w:val="16"/>
                <w:szCs w:val="16"/>
                <w:lang w:val="en-US"/>
              </w:rPr>
            </w:pPr>
            <w:r>
              <w:rPr>
                <w:b/>
                <w:bCs/>
                <w:color w:val="000000"/>
                <w:sz w:val="16"/>
                <w:szCs w:val="16"/>
                <w:lang w:val="el-GR" w:eastAsia="el-GR"/>
              </w:rPr>
              <w:t>Αρ. CAS</w:t>
            </w:r>
          </w:p>
        </w:tc>
        <w:tc>
          <w:tcPr>
            <w:tcW w:w="1080" w:type="dxa"/>
          </w:tcPr>
          <w:p w:rsidR="000E43D2" w:rsidRDefault="000E43D2">
            <w:pPr>
              <w:pStyle w:val="MSDS-Zeile"/>
              <w:keepLines/>
              <w:ind w:left="0"/>
              <w:rPr>
                <w:b/>
                <w:color w:val="000000"/>
                <w:sz w:val="16"/>
                <w:szCs w:val="16"/>
              </w:rPr>
            </w:pPr>
            <w:r>
              <w:rPr>
                <w:b/>
                <w:color w:val="000000"/>
                <w:sz w:val="16"/>
                <w:szCs w:val="16"/>
                <w:lang w:val="el-GR" w:eastAsia="el-GR"/>
              </w:rPr>
              <w:t>Αρ. EC</w:t>
            </w:r>
          </w:p>
        </w:tc>
        <w:tc>
          <w:tcPr>
            <w:tcW w:w="1710" w:type="dxa"/>
          </w:tcPr>
          <w:p w:rsidR="000E43D2" w:rsidRPr="00471FBA" w:rsidRDefault="000E43D2">
            <w:pPr>
              <w:pStyle w:val="MSDS-Zeile"/>
              <w:keepLines/>
              <w:ind w:left="0"/>
              <w:jc w:val="center"/>
              <w:rPr>
                <w:b/>
                <w:bCs/>
                <w:color w:val="000000"/>
                <w:sz w:val="16"/>
                <w:szCs w:val="16"/>
              </w:rPr>
            </w:pPr>
            <w:r>
              <w:rPr>
                <w:b/>
                <w:bCs/>
                <w:color w:val="000000"/>
                <w:sz w:val="16"/>
                <w:szCs w:val="16"/>
                <w:lang w:val="el-GR" w:eastAsia="el-GR"/>
              </w:rPr>
              <w:t>Αρ. ευρετηρίου EΕ</w:t>
            </w:r>
            <w:r w:rsidRPr="00471FBA">
              <w:rPr>
                <w:b/>
                <w:bCs/>
                <w:color w:val="000000"/>
                <w:sz w:val="16"/>
                <w:szCs w:val="16"/>
              </w:rPr>
              <w:t xml:space="preserve"> /</w:t>
            </w:r>
          </w:p>
          <w:p w:rsidR="000E43D2" w:rsidRPr="00471FBA" w:rsidRDefault="000E43D2">
            <w:pPr>
              <w:pStyle w:val="MSDS-Zeile"/>
              <w:keepLines/>
              <w:ind w:left="0"/>
              <w:jc w:val="center"/>
              <w:rPr>
                <w:b/>
                <w:bCs/>
                <w:color w:val="000000"/>
                <w:sz w:val="16"/>
                <w:szCs w:val="16"/>
              </w:rPr>
            </w:pPr>
            <w:r>
              <w:rPr>
                <w:b/>
                <w:bCs/>
                <w:color w:val="000000"/>
                <w:sz w:val="16"/>
                <w:szCs w:val="16"/>
                <w:lang w:val="el-GR" w:eastAsia="el-GR"/>
              </w:rPr>
              <w:t>Κανονισμός REACH Αρ.</w:t>
            </w:r>
            <w:r w:rsidRPr="00471FBA">
              <w:rPr>
                <w:b/>
                <w:bCs/>
                <w:color w:val="000000"/>
                <w:sz w:val="16"/>
                <w:szCs w:val="16"/>
              </w:rPr>
              <w:t xml:space="preserve"> /</w:t>
            </w:r>
          </w:p>
          <w:p w:rsidR="000E43D2" w:rsidRDefault="000E43D2">
            <w:pPr>
              <w:pStyle w:val="MSDS-Zeile"/>
              <w:keepLines/>
              <w:ind w:left="0"/>
              <w:jc w:val="center"/>
              <w:rPr>
                <w:b/>
                <w:bCs/>
                <w:color w:val="000000"/>
                <w:sz w:val="16"/>
                <w:szCs w:val="16"/>
                <w:lang w:val="en-US"/>
              </w:rPr>
            </w:pPr>
            <w:r>
              <w:rPr>
                <w:b/>
                <w:bCs/>
                <w:color w:val="000000"/>
                <w:sz w:val="16"/>
                <w:szCs w:val="16"/>
                <w:lang w:val="el-GR" w:eastAsia="el-GR"/>
              </w:rPr>
              <w:t>Αρ. ID C&amp;L</w:t>
            </w:r>
          </w:p>
        </w:tc>
        <w:tc>
          <w:tcPr>
            <w:tcW w:w="1260" w:type="dxa"/>
          </w:tcPr>
          <w:p w:rsidR="000E43D2" w:rsidRDefault="000E43D2">
            <w:pPr>
              <w:pStyle w:val="MSDS-Zeile"/>
              <w:keepLines/>
              <w:ind w:left="0"/>
              <w:jc w:val="center"/>
              <w:rPr>
                <w:vanish/>
                <w:color w:val="000000"/>
                <w:sz w:val="16"/>
                <w:szCs w:val="16"/>
                <w:lang w:val="en-US"/>
              </w:rPr>
            </w:pPr>
            <w:r>
              <w:rPr>
                <w:b/>
                <w:bCs/>
                <w:color w:val="000000"/>
                <w:sz w:val="16"/>
                <w:szCs w:val="16"/>
                <w:lang w:val="el-GR" w:eastAsia="el-GR"/>
              </w:rPr>
              <w:t>% κατά βάρος (κατά προσέγγιση)</w:t>
            </w:r>
          </w:p>
        </w:tc>
        <w:tc>
          <w:tcPr>
            <w:tcW w:w="2070" w:type="dxa"/>
          </w:tcPr>
          <w:p w:rsidR="000E43D2" w:rsidRDefault="000E43D2">
            <w:pPr>
              <w:pStyle w:val="MSDS-Zeile"/>
              <w:keepLines/>
              <w:ind w:left="0"/>
              <w:rPr>
                <w:b/>
                <w:color w:val="000000"/>
                <w:sz w:val="16"/>
                <w:szCs w:val="16"/>
              </w:rPr>
            </w:pPr>
            <w:r>
              <w:rPr>
                <w:b/>
                <w:color w:val="000000"/>
                <w:sz w:val="16"/>
                <w:szCs w:val="16"/>
                <w:lang w:val="el-GR" w:eastAsia="el-GR"/>
              </w:rPr>
              <w:t>Ταξινόμηση</w:t>
            </w:r>
          </w:p>
        </w:tc>
      </w:tr>
      <w:tr w:rsidR="000E43D2" w:rsidRPr="00DF5185">
        <w:tc>
          <w:tcPr>
            <w:tcW w:w="2358" w:type="dxa"/>
          </w:tcPr>
          <w:p w:rsidR="000E43D2" w:rsidRDefault="000E43D2">
            <w:pPr>
              <w:pStyle w:val="MSDS-Zeile"/>
              <w:keepLines/>
              <w:ind w:left="0"/>
              <w:rPr>
                <w:color w:val="000000"/>
                <w:sz w:val="16"/>
                <w:szCs w:val="16"/>
              </w:rPr>
            </w:pPr>
            <w:r>
              <w:rPr>
                <w:color w:val="000000"/>
                <w:sz w:val="16"/>
                <w:szCs w:val="16"/>
                <w:lang w:val="el-GR" w:eastAsia="el-GR"/>
              </w:rPr>
              <w:t>Άλας ισοπροπυλαμίνης του γκλυφοσέιτ</w:t>
            </w:r>
          </w:p>
        </w:tc>
        <w:tc>
          <w:tcPr>
            <w:tcW w:w="1080" w:type="dxa"/>
          </w:tcPr>
          <w:p w:rsidR="000E43D2" w:rsidRDefault="000E43D2">
            <w:pPr>
              <w:pStyle w:val="MSDS-Zeile"/>
              <w:keepLines/>
              <w:ind w:left="0"/>
              <w:rPr>
                <w:color w:val="000000"/>
                <w:sz w:val="16"/>
                <w:szCs w:val="16"/>
              </w:rPr>
            </w:pPr>
            <w:r>
              <w:rPr>
                <w:color w:val="000000"/>
                <w:sz w:val="16"/>
                <w:szCs w:val="16"/>
                <w:lang w:val="el-GR" w:eastAsia="el-GR"/>
              </w:rPr>
              <w:t>38641-94-0</w:t>
            </w:r>
          </w:p>
        </w:tc>
        <w:tc>
          <w:tcPr>
            <w:tcW w:w="1080" w:type="dxa"/>
          </w:tcPr>
          <w:p w:rsidR="000E43D2" w:rsidRDefault="000E43D2">
            <w:pPr>
              <w:pStyle w:val="MSDS-Zeile"/>
              <w:keepLines/>
              <w:ind w:left="0"/>
              <w:rPr>
                <w:color w:val="000000"/>
                <w:sz w:val="16"/>
                <w:szCs w:val="16"/>
                <w:lang w:val="pt-BR"/>
              </w:rPr>
            </w:pPr>
            <w:r>
              <w:rPr>
                <w:color w:val="000000"/>
                <w:sz w:val="16"/>
                <w:szCs w:val="16"/>
                <w:lang w:val="el-GR" w:eastAsia="el-GR"/>
              </w:rPr>
              <w:t>254-056-8</w:t>
            </w:r>
          </w:p>
        </w:tc>
        <w:tc>
          <w:tcPr>
            <w:tcW w:w="1710" w:type="dxa"/>
          </w:tcPr>
          <w:p w:rsidR="000E43D2" w:rsidRDefault="000E43D2">
            <w:pPr>
              <w:pStyle w:val="MSDS-Zeile"/>
              <w:keepLines/>
              <w:ind w:left="0"/>
              <w:rPr>
                <w:b/>
                <w:bCs/>
                <w:color w:val="000000"/>
                <w:sz w:val="16"/>
                <w:szCs w:val="16"/>
                <w:lang w:val="pt-BR"/>
              </w:rPr>
            </w:pPr>
            <w:r>
              <w:rPr>
                <w:color w:val="000000"/>
                <w:sz w:val="16"/>
                <w:szCs w:val="16"/>
                <w:lang w:val="el-GR" w:eastAsia="el-GR"/>
              </w:rPr>
              <w:t>015-184-00-8</w:t>
            </w:r>
            <w:r>
              <w:rPr>
                <w:color w:val="000000"/>
                <w:sz w:val="16"/>
                <w:szCs w:val="16"/>
                <w:lang w:val="pt-BR"/>
              </w:rPr>
              <w:t xml:space="preserve"> </w:t>
            </w:r>
            <w:r>
              <w:rPr>
                <w:b/>
                <w:bCs/>
                <w:color w:val="000000"/>
                <w:sz w:val="16"/>
                <w:szCs w:val="16"/>
                <w:lang w:val="pt-BR"/>
              </w:rPr>
              <w:t>/</w:t>
            </w:r>
          </w:p>
          <w:p w:rsidR="000E43D2" w:rsidRDefault="000E43D2">
            <w:pPr>
              <w:pStyle w:val="MSDS-Zeile"/>
              <w:keepLines/>
              <w:ind w:left="0"/>
              <w:rPr>
                <w:b/>
                <w:bCs/>
                <w:color w:val="000000"/>
                <w:sz w:val="16"/>
                <w:szCs w:val="16"/>
                <w:lang w:val="pt-BR"/>
              </w:rPr>
            </w:pPr>
            <w:r>
              <w:rPr>
                <w:color w:val="000000"/>
                <w:sz w:val="16"/>
                <w:szCs w:val="16"/>
                <w:lang w:val="pt-BR"/>
              </w:rPr>
              <w:t xml:space="preserve">- </w:t>
            </w:r>
            <w:r>
              <w:rPr>
                <w:b/>
                <w:bCs/>
                <w:color w:val="000000"/>
                <w:sz w:val="16"/>
                <w:szCs w:val="16"/>
                <w:lang w:val="pt-BR"/>
              </w:rPr>
              <w:t>/</w:t>
            </w:r>
          </w:p>
          <w:p w:rsidR="000E43D2" w:rsidRDefault="000E43D2">
            <w:pPr>
              <w:pStyle w:val="MSDS-Zeile"/>
              <w:keepLines/>
              <w:ind w:left="0"/>
            </w:pPr>
            <w:r>
              <w:rPr>
                <w:color w:val="000000"/>
                <w:sz w:val="16"/>
                <w:szCs w:val="16"/>
                <w:lang w:val="el-GR" w:eastAsia="el-GR"/>
              </w:rPr>
              <w:t>02-2119693876-15-0000</w:t>
            </w:r>
          </w:p>
        </w:tc>
        <w:tc>
          <w:tcPr>
            <w:tcW w:w="1260" w:type="dxa"/>
          </w:tcPr>
          <w:p w:rsidR="000E43D2" w:rsidRDefault="000E43D2">
            <w:pPr>
              <w:pStyle w:val="MSDS-Zeile"/>
              <w:keepLines/>
              <w:ind w:left="0"/>
              <w:rPr>
                <w:color w:val="000000"/>
                <w:sz w:val="16"/>
                <w:szCs w:val="16"/>
                <w:lang w:val="pt-BR"/>
              </w:rPr>
            </w:pPr>
            <w:r>
              <w:rPr>
                <w:color w:val="000000"/>
                <w:sz w:val="16"/>
                <w:szCs w:val="16"/>
                <w:lang w:val="el-GR" w:eastAsia="el-GR"/>
              </w:rPr>
              <w:t>41,5</w:t>
            </w:r>
          </w:p>
        </w:tc>
        <w:tc>
          <w:tcPr>
            <w:tcW w:w="2070" w:type="dxa"/>
          </w:tcPr>
          <w:p w:rsidR="000E43D2" w:rsidRDefault="000E43D2">
            <w:pPr>
              <w:pStyle w:val="MSDS-Zeile"/>
              <w:keepLines/>
              <w:ind w:left="0"/>
              <w:rPr>
                <w:color w:val="000000"/>
                <w:sz w:val="16"/>
                <w:szCs w:val="16"/>
                <w:lang w:val="pt-BR"/>
              </w:rPr>
            </w:pPr>
            <w:r>
              <w:rPr>
                <w:color w:val="000000"/>
                <w:sz w:val="16"/>
                <w:szCs w:val="16"/>
                <w:lang w:val="el-GR" w:eastAsia="el-GR"/>
              </w:rPr>
              <w:t>Χρόνια επίδραση στο υδρόβιο περιβάλλον - Κατηγορία 2</w:t>
            </w:r>
            <w:r>
              <w:rPr>
                <w:color w:val="000000"/>
                <w:sz w:val="16"/>
                <w:szCs w:val="16"/>
                <w:lang w:val="pt-BR"/>
              </w:rPr>
              <w:t>; H</w:t>
            </w:r>
            <w:r>
              <w:rPr>
                <w:color w:val="000000"/>
                <w:sz w:val="16"/>
                <w:szCs w:val="16"/>
                <w:lang w:val="el-GR" w:eastAsia="el-GR"/>
              </w:rPr>
              <w:t>411</w:t>
            </w:r>
            <w:r>
              <w:rPr>
                <w:color w:val="000000"/>
                <w:sz w:val="16"/>
                <w:szCs w:val="16"/>
                <w:lang w:val="pt-BR"/>
              </w:rPr>
              <w:t xml:space="preserve">; </w:t>
            </w:r>
            <w:r>
              <w:rPr>
                <w:color w:val="000000"/>
                <w:sz w:val="16"/>
                <w:szCs w:val="16"/>
                <w:lang w:val="el-GR" w:eastAsia="el-GR"/>
              </w:rPr>
              <w:t>{ c}</w:t>
            </w:r>
          </w:p>
          <w:p w:rsidR="000E43D2" w:rsidRDefault="000E43D2">
            <w:pPr>
              <w:pStyle w:val="MSDS-Zeile"/>
              <w:keepLines/>
              <w:ind w:left="0"/>
              <w:rPr>
                <w:color w:val="000000"/>
                <w:sz w:val="16"/>
                <w:szCs w:val="16"/>
                <w:lang w:val="pt-BR"/>
              </w:rPr>
            </w:pPr>
          </w:p>
        </w:tc>
      </w:tr>
      <w:tr w:rsidR="000E43D2" w:rsidRPr="00DF5185">
        <w:tc>
          <w:tcPr>
            <w:tcW w:w="2358" w:type="dxa"/>
          </w:tcPr>
          <w:p w:rsidR="000E43D2" w:rsidRDefault="000E43D2">
            <w:pPr>
              <w:pStyle w:val="MSDS-Zeile"/>
              <w:keepLines/>
              <w:ind w:left="0"/>
              <w:rPr>
                <w:color w:val="000000"/>
                <w:sz w:val="16"/>
                <w:szCs w:val="16"/>
              </w:rPr>
            </w:pPr>
            <w:r>
              <w:rPr>
                <w:color w:val="000000"/>
                <w:sz w:val="16"/>
                <w:szCs w:val="16"/>
                <w:lang w:val="el-GR" w:eastAsia="el-GR"/>
              </w:rPr>
              <w:t>Surfactant Mixture</w:t>
            </w:r>
          </w:p>
        </w:tc>
        <w:tc>
          <w:tcPr>
            <w:tcW w:w="1080" w:type="dxa"/>
          </w:tcPr>
          <w:p w:rsidR="000E43D2" w:rsidRDefault="000E43D2">
            <w:pPr>
              <w:pStyle w:val="MSDS-Zeile"/>
              <w:keepLines/>
              <w:ind w:left="0"/>
              <w:rPr>
                <w:color w:val="000000"/>
                <w:sz w:val="16"/>
                <w:szCs w:val="16"/>
              </w:rPr>
            </w:pPr>
          </w:p>
        </w:tc>
        <w:tc>
          <w:tcPr>
            <w:tcW w:w="1080" w:type="dxa"/>
          </w:tcPr>
          <w:p w:rsidR="000E43D2" w:rsidRDefault="000E43D2">
            <w:pPr>
              <w:pStyle w:val="MSDS-Zeile"/>
              <w:keepLines/>
              <w:ind w:left="0"/>
              <w:rPr>
                <w:color w:val="000000"/>
                <w:sz w:val="16"/>
                <w:szCs w:val="16"/>
                <w:lang w:val="pt-BR"/>
              </w:rPr>
            </w:pPr>
          </w:p>
        </w:tc>
        <w:tc>
          <w:tcPr>
            <w:tcW w:w="1710" w:type="dxa"/>
          </w:tcPr>
          <w:p w:rsidR="000E43D2" w:rsidRDefault="000E43D2">
            <w:pPr>
              <w:pStyle w:val="MSDS-Zeile"/>
              <w:keepLines/>
              <w:ind w:left="0"/>
              <w:rPr>
                <w:b/>
                <w:bCs/>
                <w:color w:val="000000"/>
                <w:sz w:val="16"/>
                <w:szCs w:val="16"/>
                <w:lang w:val="pt-BR"/>
              </w:rPr>
            </w:pPr>
            <w:r>
              <w:rPr>
                <w:color w:val="000000"/>
                <w:sz w:val="16"/>
                <w:szCs w:val="16"/>
                <w:lang w:val="pt-BR"/>
              </w:rPr>
              <w:t xml:space="preserve">- </w:t>
            </w:r>
            <w:r>
              <w:rPr>
                <w:b/>
                <w:bCs/>
                <w:color w:val="000000"/>
                <w:sz w:val="16"/>
                <w:szCs w:val="16"/>
                <w:lang w:val="pt-BR"/>
              </w:rPr>
              <w:t>/</w:t>
            </w:r>
          </w:p>
          <w:p w:rsidR="000E43D2" w:rsidRDefault="000E43D2">
            <w:pPr>
              <w:pStyle w:val="MSDS-Zeile"/>
              <w:keepLines/>
              <w:ind w:left="0"/>
              <w:rPr>
                <w:b/>
                <w:bCs/>
                <w:color w:val="000000"/>
                <w:sz w:val="16"/>
                <w:szCs w:val="16"/>
                <w:lang w:val="pt-BR"/>
              </w:rPr>
            </w:pPr>
            <w:r>
              <w:rPr>
                <w:color w:val="000000"/>
                <w:sz w:val="16"/>
                <w:szCs w:val="16"/>
                <w:lang w:val="pt-BR"/>
              </w:rPr>
              <w:t xml:space="preserve">- </w:t>
            </w:r>
            <w:r>
              <w:rPr>
                <w:b/>
                <w:bCs/>
                <w:color w:val="000000"/>
                <w:sz w:val="16"/>
                <w:szCs w:val="16"/>
                <w:lang w:val="pt-BR"/>
              </w:rPr>
              <w:t>/</w:t>
            </w:r>
          </w:p>
          <w:p w:rsidR="000E43D2" w:rsidRDefault="000E43D2">
            <w:pPr>
              <w:pStyle w:val="MSDS-Zeile"/>
              <w:keepLines/>
              <w:ind w:left="0"/>
              <w:rPr>
                <w:color w:val="000000"/>
                <w:sz w:val="16"/>
                <w:szCs w:val="16"/>
                <w:lang w:val="pt-BR"/>
              </w:rPr>
            </w:pPr>
            <w:r>
              <w:rPr>
                <w:color w:val="000000"/>
                <w:sz w:val="16"/>
                <w:szCs w:val="16"/>
                <w:lang w:val="pt-BR"/>
              </w:rPr>
              <w:t>-</w:t>
            </w:r>
          </w:p>
        </w:tc>
        <w:tc>
          <w:tcPr>
            <w:tcW w:w="1260" w:type="dxa"/>
          </w:tcPr>
          <w:p w:rsidR="000E43D2" w:rsidRDefault="000E43D2">
            <w:pPr>
              <w:pStyle w:val="MSDS-Zeile"/>
              <w:keepLines/>
              <w:ind w:left="0"/>
              <w:rPr>
                <w:color w:val="000000"/>
                <w:sz w:val="16"/>
                <w:szCs w:val="16"/>
                <w:lang w:val="pt-BR"/>
              </w:rPr>
            </w:pPr>
            <w:r>
              <w:rPr>
                <w:color w:val="000000"/>
                <w:sz w:val="16"/>
                <w:szCs w:val="16"/>
                <w:lang w:val="el-GR" w:eastAsia="el-GR"/>
              </w:rPr>
              <w:t>16</w:t>
            </w:r>
          </w:p>
        </w:tc>
        <w:tc>
          <w:tcPr>
            <w:tcW w:w="2070" w:type="dxa"/>
          </w:tcPr>
          <w:p w:rsidR="000E43D2" w:rsidRDefault="000E43D2">
            <w:pPr>
              <w:pStyle w:val="MSDS-Zeile"/>
              <w:keepLines/>
              <w:ind w:left="0"/>
              <w:rPr>
                <w:color w:val="000000"/>
                <w:sz w:val="16"/>
                <w:szCs w:val="16"/>
                <w:lang w:val="pt-BR"/>
              </w:rPr>
            </w:pPr>
            <w:r>
              <w:rPr>
                <w:color w:val="000000"/>
                <w:sz w:val="16"/>
                <w:szCs w:val="16"/>
                <w:lang w:val="el-GR" w:eastAsia="el-GR"/>
              </w:rPr>
              <w:t>Χρόνια επίδραση στο υδρόβιο περιβάλλον - Κατηγορία 3</w:t>
            </w:r>
            <w:r>
              <w:rPr>
                <w:color w:val="000000"/>
                <w:sz w:val="16"/>
                <w:szCs w:val="16"/>
                <w:lang w:val="pt-BR"/>
              </w:rPr>
              <w:t>; H</w:t>
            </w:r>
            <w:r>
              <w:rPr>
                <w:color w:val="000000"/>
                <w:sz w:val="16"/>
                <w:szCs w:val="16"/>
                <w:lang w:val="el-GR" w:eastAsia="el-GR"/>
              </w:rPr>
              <w:t>412</w:t>
            </w:r>
          </w:p>
        </w:tc>
      </w:tr>
      <w:tr w:rsidR="000E43D2" w:rsidRPr="00DF5185">
        <w:tc>
          <w:tcPr>
            <w:tcW w:w="2358" w:type="dxa"/>
          </w:tcPr>
          <w:p w:rsidR="000E43D2" w:rsidRDefault="000E43D2">
            <w:pPr>
              <w:pStyle w:val="MSDS-Zeile"/>
              <w:keepLines/>
              <w:ind w:left="0"/>
              <w:rPr>
                <w:color w:val="000000"/>
                <w:sz w:val="16"/>
                <w:szCs w:val="16"/>
              </w:rPr>
            </w:pPr>
            <w:r>
              <w:rPr>
                <w:color w:val="000000"/>
                <w:sz w:val="16"/>
                <w:szCs w:val="16"/>
                <w:lang w:val="el-GR" w:eastAsia="el-GR"/>
              </w:rPr>
              <w:t>Νερό</w:t>
            </w:r>
          </w:p>
        </w:tc>
        <w:tc>
          <w:tcPr>
            <w:tcW w:w="1080" w:type="dxa"/>
          </w:tcPr>
          <w:p w:rsidR="000E43D2" w:rsidRDefault="000E43D2">
            <w:pPr>
              <w:pStyle w:val="MSDS-Zeile"/>
              <w:keepLines/>
              <w:ind w:left="0"/>
              <w:rPr>
                <w:color w:val="000000"/>
                <w:sz w:val="16"/>
                <w:szCs w:val="16"/>
              </w:rPr>
            </w:pPr>
            <w:r>
              <w:rPr>
                <w:color w:val="000000"/>
                <w:sz w:val="16"/>
                <w:szCs w:val="16"/>
                <w:lang w:val="el-GR" w:eastAsia="el-GR"/>
              </w:rPr>
              <w:t>7732-18-5</w:t>
            </w:r>
          </w:p>
        </w:tc>
        <w:tc>
          <w:tcPr>
            <w:tcW w:w="1080" w:type="dxa"/>
          </w:tcPr>
          <w:p w:rsidR="000E43D2" w:rsidRDefault="000E43D2">
            <w:pPr>
              <w:pStyle w:val="MSDS-Zeile"/>
              <w:keepLines/>
              <w:ind w:left="0"/>
              <w:rPr>
                <w:color w:val="000000"/>
                <w:sz w:val="16"/>
                <w:szCs w:val="16"/>
                <w:lang w:val="pt-BR"/>
              </w:rPr>
            </w:pPr>
            <w:r>
              <w:rPr>
                <w:color w:val="000000"/>
                <w:sz w:val="16"/>
                <w:szCs w:val="16"/>
                <w:lang w:val="el-GR" w:eastAsia="el-GR"/>
              </w:rPr>
              <w:t>231-791-2</w:t>
            </w:r>
          </w:p>
        </w:tc>
        <w:tc>
          <w:tcPr>
            <w:tcW w:w="1710" w:type="dxa"/>
          </w:tcPr>
          <w:p w:rsidR="000E43D2" w:rsidRDefault="000E43D2">
            <w:pPr>
              <w:pStyle w:val="MSDS-Zeile"/>
              <w:keepLines/>
              <w:ind w:left="0"/>
              <w:rPr>
                <w:b/>
                <w:bCs/>
                <w:color w:val="000000"/>
                <w:sz w:val="16"/>
                <w:szCs w:val="16"/>
                <w:lang w:val="pt-BR"/>
              </w:rPr>
            </w:pPr>
            <w:r>
              <w:rPr>
                <w:color w:val="000000"/>
                <w:sz w:val="16"/>
                <w:szCs w:val="16"/>
                <w:lang w:val="pt-BR"/>
              </w:rPr>
              <w:t xml:space="preserve">- </w:t>
            </w:r>
            <w:r>
              <w:rPr>
                <w:b/>
                <w:bCs/>
                <w:color w:val="000000"/>
                <w:sz w:val="16"/>
                <w:szCs w:val="16"/>
                <w:lang w:val="pt-BR"/>
              </w:rPr>
              <w:t>/</w:t>
            </w:r>
          </w:p>
          <w:p w:rsidR="000E43D2" w:rsidRDefault="000E43D2">
            <w:pPr>
              <w:pStyle w:val="MSDS-Zeile"/>
              <w:keepLines/>
              <w:ind w:left="0"/>
              <w:rPr>
                <w:b/>
                <w:bCs/>
                <w:color w:val="000000"/>
                <w:sz w:val="16"/>
                <w:szCs w:val="16"/>
                <w:lang w:val="pt-BR"/>
              </w:rPr>
            </w:pPr>
            <w:r>
              <w:rPr>
                <w:color w:val="000000"/>
                <w:sz w:val="16"/>
                <w:szCs w:val="16"/>
                <w:lang w:val="pt-BR"/>
              </w:rPr>
              <w:t xml:space="preserve">- </w:t>
            </w:r>
            <w:r>
              <w:rPr>
                <w:b/>
                <w:bCs/>
                <w:color w:val="000000"/>
                <w:sz w:val="16"/>
                <w:szCs w:val="16"/>
                <w:lang w:val="pt-BR"/>
              </w:rPr>
              <w:t>/</w:t>
            </w:r>
          </w:p>
          <w:p w:rsidR="000E43D2" w:rsidRDefault="000E43D2">
            <w:pPr>
              <w:pStyle w:val="MSDS-Zeile"/>
              <w:keepLines/>
              <w:ind w:left="0"/>
              <w:rPr>
                <w:color w:val="000000"/>
                <w:sz w:val="16"/>
                <w:szCs w:val="16"/>
                <w:lang w:val="pt-BR"/>
              </w:rPr>
            </w:pPr>
            <w:r>
              <w:rPr>
                <w:color w:val="000000"/>
                <w:sz w:val="16"/>
                <w:szCs w:val="16"/>
                <w:lang w:val="pt-BR"/>
              </w:rPr>
              <w:t>-</w:t>
            </w:r>
          </w:p>
        </w:tc>
        <w:tc>
          <w:tcPr>
            <w:tcW w:w="1260" w:type="dxa"/>
          </w:tcPr>
          <w:p w:rsidR="000E43D2" w:rsidRDefault="000E43D2">
            <w:pPr>
              <w:pStyle w:val="MSDS-Zeile"/>
              <w:keepLines/>
              <w:ind w:left="0"/>
              <w:rPr>
                <w:color w:val="000000"/>
                <w:sz w:val="16"/>
                <w:szCs w:val="16"/>
                <w:lang w:val="pt-BR"/>
              </w:rPr>
            </w:pPr>
            <w:r>
              <w:rPr>
                <w:color w:val="000000"/>
                <w:sz w:val="16"/>
                <w:szCs w:val="16"/>
                <w:lang w:val="el-GR" w:eastAsia="el-GR"/>
              </w:rPr>
              <w:t>42,5</w:t>
            </w:r>
          </w:p>
        </w:tc>
        <w:tc>
          <w:tcPr>
            <w:tcW w:w="2070" w:type="dxa"/>
          </w:tcPr>
          <w:p w:rsidR="000E43D2" w:rsidRDefault="000E43D2">
            <w:pPr>
              <w:pStyle w:val="MSDS-Zeile"/>
              <w:keepLines/>
              <w:ind w:left="0"/>
              <w:rPr>
                <w:color w:val="000000"/>
                <w:sz w:val="16"/>
                <w:szCs w:val="16"/>
                <w:lang w:val="pt-BR"/>
              </w:rPr>
            </w:pPr>
            <w:r>
              <w:rPr>
                <w:color w:val="000000"/>
                <w:sz w:val="16"/>
                <w:szCs w:val="16"/>
                <w:lang w:val="el-GR" w:eastAsia="el-GR"/>
              </w:rPr>
              <w:t>Δεν έχει ταξινομηθεί ως επικίνδυνο.</w:t>
            </w:r>
            <w:r>
              <w:rPr>
                <w:color w:val="000000"/>
                <w:sz w:val="16"/>
                <w:szCs w:val="16"/>
                <w:lang w:val="pt-BR"/>
              </w:rPr>
              <w:t xml:space="preserve">; </w:t>
            </w:r>
          </w:p>
        </w:tc>
      </w:tr>
    </w:tbl>
    <w:p w:rsidR="000E43D2" w:rsidRPr="00471FBA" w:rsidRDefault="000E43D2">
      <w:pPr>
        <w:pStyle w:val="MSDS-Zeile"/>
        <w:keepLines/>
        <w:ind w:left="0"/>
        <w:rPr>
          <w:color w:val="000000"/>
          <w:lang w:val="pt-BR"/>
        </w:rPr>
      </w:pPr>
    </w:p>
    <w:p w:rsidR="000E43D2" w:rsidRPr="00471FBA" w:rsidRDefault="000E43D2" w:rsidP="00471FBA">
      <w:pPr>
        <w:pStyle w:val="MSDS-Zeile"/>
        <w:keepLines/>
        <w:ind w:left="0"/>
        <w:rPr>
          <w:color w:val="000000"/>
          <w:lang w:val="pt-BR"/>
        </w:rPr>
      </w:pPr>
      <w:r>
        <w:rPr>
          <w:color w:val="000000"/>
          <w:lang w:val="el-GR" w:eastAsia="el-GR"/>
        </w:rPr>
        <w:t>Η συγκεκριμένη χημική ταυτότητα αυτού του υλικού έχει παρακρατηθεί ως εμπορικό μυστικό της εταιρίας.</w:t>
      </w:r>
    </w:p>
    <w:p w:rsidR="000E43D2" w:rsidRPr="00471FBA" w:rsidRDefault="000E43D2">
      <w:pPr>
        <w:pStyle w:val="MSDS-Zeile"/>
        <w:keepLines/>
        <w:ind w:left="180"/>
        <w:rPr>
          <w:color w:val="000000"/>
          <w:lang w:val="pt-BR"/>
        </w:rPr>
      </w:pPr>
    </w:p>
    <w:p w:rsidR="000E43D2" w:rsidRPr="00471FBA" w:rsidRDefault="000E43D2">
      <w:pPr>
        <w:pStyle w:val="MSDS-Zeile"/>
        <w:keepLines/>
        <w:ind w:left="0"/>
        <w:rPr>
          <w:color w:val="000000"/>
          <w:lang w:val="pt-BR"/>
        </w:rPr>
      </w:pPr>
      <w:r>
        <w:rPr>
          <w:color w:val="000000"/>
          <w:lang w:val="el-GR" w:eastAsia="el-GR"/>
        </w:rPr>
        <w:t>Πλήρες κείμενο κωδικής ταξινόμησης: Δείτε την ενότητα 16.</w:t>
      </w:r>
    </w:p>
    <w:p w:rsidR="000E43D2" w:rsidRPr="00471FBA" w:rsidRDefault="000E43D2">
      <w:pPr>
        <w:pStyle w:val="MSDS-Zeile"/>
        <w:keepLines/>
        <w:ind w:left="0"/>
        <w:rPr>
          <w:vanish/>
          <w:color w:val="000000"/>
          <w:lang w:val="pt-BR"/>
        </w:rPr>
      </w:pPr>
    </w:p>
    <w:p w:rsidR="000E43D2" w:rsidRPr="00471FBA" w:rsidRDefault="000E43D2">
      <w:pPr>
        <w:spacing w:after="0" w:line="240" w:lineRule="auto"/>
        <w:ind w:right="-86"/>
        <w:rPr>
          <w:rFonts w:ascii="Times New Roman" w:hAnsi="Times New Roman"/>
          <w:color w:val="000000"/>
          <w:sz w:val="20"/>
          <w:szCs w:val="20"/>
          <w:lang w:val="pt-B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nl-BE"/>
        </w:rPr>
      </w:pPr>
      <w:r>
        <w:rPr>
          <w:b/>
          <w:bCs/>
          <w:color w:val="000000"/>
          <w:sz w:val="24"/>
          <w:szCs w:val="24"/>
          <w:lang w:val="el-GR" w:eastAsia="el-GR"/>
        </w:rPr>
        <w:t>ΜΕΤΡΑ ΠΡΩΤΩΝ ΒΟΗΘΕΙΩΝ</w:t>
      </w:r>
    </w:p>
    <w:p w:rsidR="000E43D2" w:rsidRDefault="000E43D2">
      <w:pPr>
        <w:spacing w:after="0" w:line="240" w:lineRule="auto"/>
        <w:rPr>
          <w:rFonts w:ascii="Times New Roman" w:hAnsi="Times New Roman"/>
          <w:color w:val="000000"/>
          <w:sz w:val="20"/>
          <w:szCs w:val="20"/>
        </w:rPr>
      </w:pPr>
    </w:p>
    <w:p w:rsidR="000E43D2" w:rsidRPr="00E00C98" w:rsidRDefault="000E43D2">
      <w:pPr>
        <w:spacing w:after="0" w:line="240" w:lineRule="auto"/>
        <w:rPr>
          <w:rFonts w:ascii="Times New Roman" w:hAnsi="Times New Roman"/>
          <w:color w:val="000000"/>
          <w:sz w:val="20"/>
          <w:szCs w:val="20"/>
          <w:lang w:val="el-GR"/>
        </w:rPr>
      </w:pPr>
      <w:r>
        <w:rPr>
          <w:rFonts w:ascii="Times New Roman" w:hAnsi="Times New Roman"/>
          <w:color w:val="000000"/>
          <w:sz w:val="20"/>
          <w:szCs w:val="20"/>
          <w:lang w:val="el-GR" w:eastAsia="el-GR"/>
        </w:rPr>
        <w:t>Δείτε το κεφάλαιο 8 για πληροφορίες ατομικής προστασίας.</w:t>
      </w:r>
    </w:p>
    <w:p w:rsidR="000E43D2" w:rsidRPr="00E00C98" w:rsidRDefault="000E43D2">
      <w:pPr>
        <w:pStyle w:val="MSDS-Zeile"/>
        <w:keepLines/>
        <w:ind w:left="900"/>
        <w:rPr>
          <w:color w:val="000000"/>
          <w:lang w:val="el-GR"/>
        </w:rPr>
      </w:pPr>
    </w:p>
    <w:p w:rsidR="000E43D2" w:rsidRPr="00E00C98" w:rsidRDefault="000E43D2" w:rsidP="00E00C98">
      <w:pPr>
        <w:pStyle w:val="MSDS-Zeile"/>
        <w:keepLines/>
        <w:numPr>
          <w:ilvl w:val="1"/>
          <w:numId w:val="24"/>
        </w:numPr>
        <w:tabs>
          <w:tab w:val="clear" w:pos="3119"/>
          <w:tab w:val="left" w:pos="720"/>
        </w:tabs>
        <w:ind w:left="0" w:firstLine="0"/>
        <w:rPr>
          <w:color w:val="000000"/>
        </w:rPr>
      </w:pPr>
      <w:r w:rsidRPr="00E00C98">
        <w:rPr>
          <w:b/>
          <w:color w:val="000000"/>
          <w:lang w:val="el-GR" w:eastAsia="el-GR"/>
        </w:rPr>
        <w:t>Περιγραφή πρώτων βοηθειών</w:t>
      </w:r>
    </w:p>
    <w:tbl>
      <w:tblPr>
        <w:tblW w:w="0" w:type="auto"/>
        <w:tblInd w:w="18" w:type="dxa"/>
        <w:tblLayout w:type="fixed"/>
        <w:tblLook w:val="0000"/>
      </w:tblPr>
      <w:tblGrid>
        <w:gridCol w:w="5940"/>
      </w:tblGrid>
      <w:tr w:rsidR="000E43D2">
        <w:tc>
          <w:tcPr>
            <w:tcW w:w="594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Επαφή με τα μάτια</w:t>
            </w:r>
          </w:p>
        </w:tc>
      </w:tr>
    </w:tbl>
    <w:p w:rsidR="000E43D2" w:rsidRPr="00E00C98" w:rsidRDefault="000E43D2">
      <w:pPr>
        <w:pStyle w:val="MSDS-Zeile"/>
        <w:keepLines/>
        <w:ind w:left="1260"/>
        <w:rPr>
          <w:color w:val="000000"/>
          <w:lang w:val="el-GR"/>
        </w:rPr>
      </w:pPr>
      <w:r>
        <w:rPr>
          <w:color w:val="000000"/>
          <w:lang w:val="el-GR" w:eastAsia="el-GR"/>
        </w:rPr>
        <w:t>Ξεπλύνετε αμέσως με άφθονο νερό.</w:t>
      </w:r>
      <w:r w:rsidRPr="00E00C98">
        <w:rPr>
          <w:color w:val="000000"/>
          <w:lang w:val="el-GR"/>
        </w:rPr>
        <w:t xml:space="preserve"> </w:t>
      </w:r>
      <w:r>
        <w:rPr>
          <w:color w:val="000000"/>
          <w:lang w:val="el-GR" w:eastAsia="el-GR"/>
        </w:rPr>
        <w:t>Αφαιρέστε τους φακούς επαφής, εάν φοράτε και είναι εύκολο να τους αφαιρέσετε.</w:t>
      </w:r>
      <w:r w:rsidRPr="00E00C98">
        <w:rPr>
          <w:color w:val="000000"/>
          <w:lang w:val="el-GR"/>
        </w:rPr>
        <w:t xml:space="preserve"> </w:t>
      </w:r>
    </w:p>
    <w:tbl>
      <w:tblPr>
        <w:tblW w:w="0" w:type="auto"/>
        <w:tblInd w:w="18" w:type="dxa"/>
        <w:tblLayout w:type="fixed"/>
        <w:tblLook w:val="0000"/>
      </w:tblPr>
      <w:tblGrid>
        <w:gridCol w:w="5940"/>
      </w:tblGrid>
      <w:tr w:rsidR="000E43D2">
        <w:tc>
          <w:tcPr>
            <w:tcW w:w="594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Επαφή με το δέρμα</w:t>
            </w:r>
          </w:p>
        </w:tc>
      </w:tr>
    </w:tbl>
    <w:p w:rsidR="000E43D2" w:rsidRPr="00E00C98" w:rsidRDefault="000E43D2">
      <w:pPr>
        <w:pStyle w:val="MSDS-Zeile"/>
        <w:keepLines/>
        <w:ind w:left="1260"/>
        <w:rPr>
          <w:color w:val="000000"/>
          <w:lang w:val="el-GR"/>
        </w:rPr>
      </w:pPr>
      <w:r>
        <w:rPr>
          <w:color w:val="000000"/>
          <w:lang w:val="el-GR" w:eastAsia="el-GR"/>
        </w:rPr>
        <w:t>Αφαιρέστε όλα τα μολυσμένα ενδύματα, ρολόγια, κοσμήματα.</w:t>
      </w:r>
      <w:r w:rsidRPr="00E00C98">
        <w:rPr>
          <w:color w:val="000000"/>
          <w:lang w:val="el-GR"/>
        </w:rPr>
        <w:t xml:space="preserve"> </w:t>
      </w:r>
      <w:r>
        <w:rPr>
          <w:color w:val="000000"/>
          <w:lang w:val="el-GR" w:eastAsia="el-GR"/>
        </w:rPr>
        <w:t>Πλύνετε το επηρεασμένο δέρμα με άφθονο νερό.</w:t>
      </w:r>
      <w:r w:rsidRPr="00E00C98">
        <w:rPr>
          <w:color w:val="000000"/>
          <w:lang w:val="el-GR"/>
        </w:rPr>
        <w:t xml:space="preserve"> </w:t>
      </w:r>
      <w:r>
        <w:rPr>
          <w:color w:val="000000"/>
          <w:lang w:val="el-GR" w:eastAsia="el-GR"/>
        </w:rPr>
        <w:t>Πλύνετε τα ρούχα και καθαρίστε τα υποδήματα πριν την επαναληπτική χρήση τους.</w:t>
      </w:r>
      <w:r w:rsidRPr="00E00C98">
        <w:rPr>
          <w:color w:val="000000"/>
          <w:lang w:val="el-GR"/>
        </w:rPr>
        <w:t xml:space="preserve"> </w:t>
      </w:r>
    </w:p>
    <w:tbl>
      <w:tblPr>
        <w:tblW w:w="0" w:type="auto"/>
        <w:tblInd w:w="18" w:type="dxa"/>
        <w:tblLayout w:type="fixed"/>
        <w:tblLook w:val="0000"/>
      </w:tblPr>
      <w:tblGrid>
        <w:gridCol w:w="5940"/>
      </w:tblGrid>
      <w:tr w:rsidR="000E43D2">
        <w:tc>
          <w:tcPr>
            <w:tcW w:w="594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Εισπνοή</w:t>
            </w:r>
          </w:p>
        </w:tc>
      </w:tr>
    </w:tbl>
    <w:p w:rsidR="000E43D2" w:rsidRPr="00E00C98" w:rsidRDefault="000E43D2">
      <w:pPr>
        <w:pStyle w:val="MSDS-Zeile"/>
        <w:keepLines/>
        <w:ind w:left="1260"/>
        <w:rPr>
          <w:color w:val="000000"/>
          <w:lang w:val="el-GR"/>
        </w:rPr>
      </w:pPr>
      <w:r>
        <w:rPr>
          <w:color w:val="000000"/>
          <w:lang w:val="el-GR" w:eastAsia="el-GR"/>
        </w:rPr>
        <w:t>Μεταφέρετε το θύμα σε καθαρό αέρα.</w:t>
      </w:r>
      <w:r w:rsidRPr="00E00C98">
        <w:rPr>
          <w:color w:val="000000"/>
          <w:lang w:val="el-GR"/>
        </w:rPr>
        <w:t xml:space="preserve"> </w:t>
      </w:r>
    </w:p>
    <w:tbl>
      <w:tblPr>
        <w:tblW w:w="0" w:type="auto"/>
        <w:tblInd w:w="18" w:type="dxa"/>
        <w:tblLayout w:type="fixed"/>
        <w:tblLook w:val="0000"/>
      </w:tblPr>
      <w:tblGrid>
        <w:gridCol w:w="5850"/>
      </w:tblGrid>
      <w:tr w:rsidR="000E43D2">
        <w:tc>
          <w:tcPr>
            <w:tcW w:w="585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κατάποση</w:t>
            </w:r>
          </w:p>
        </w:tc>
      </w:tr>
    </w:tbl>
    <w:p w:rsidR="000E43D2" w:rsidRDefault="000E43D2">
      <w:pPr>
        <w:pStyle w:val="MSDS-TZeile"/>
        <w:keepLines/>
        <w:ind w:left="1260"/>
        <w:rPr>
          <w:color w:val="000000"/>
          <w:lang w:val="nl-BE"/>
        </w:rPr>
      </w:pPr>
      <w:r>
        <w:rPr>
          <w:color w:val="000000"/>
          <w:lang w:val="el-GR" w:eastAsia="el-GR"/>
        </w:rPr>
        <w:t>Χορηγήστε αμέσως νερό.</w:t>
      </w:r>
      <w:r w:rsidRPr="00E00C98">
        <w:rPr>
          <w:color w:val="000000"/>
          <w:lang w:val="el-GR"/>
        </w:rPr>
        <w:t xml:space="preserve"> </w:t>
      </w:r>
      <w:r>
        <w:rPr>
          <w:color w:val="000000"/>
          <w:lang w:val="el-GR" w:eastAsia="el-GR"/>
        </w:rPr>
        <w:t>Μην χορηγείτε τίποτα από το στόμα σε άτομο που έχει χάσει τις αισθήσεις του.</w:t>
      </w:r>
      <w:r w:rsidRPr="00E00C98">
        <w:rPr>
          <w:color w:val="000000"/>
          <w:lang w:val="el-GR"/>
        </w:rPr>
        <w:t xml:space="preserve"> </w:t>
      </w:r>
      <w:r>
        <w:rPr>
          <w:color w:val="000000"/>
          <w:lang w:val="el-GR" w:eastAsia="el-GR"/>
        </w:rPr>
        <w:t>ΜΗΝ προκαλείτε έμετο εκτός εάν σας το υποδείξει ιατρικό προσωπικό.</w:t>
      </w:r>
      <w:r w:rsidRPr="00E00C98">
        <w:rPr>
          <w:color w:val="000000"/>
          <w:lang w:val="el-GR"/>
        </w:rPr>
        <w:t xml:space="preserve"> </w:t>
      </w:r>
      <w:r>
        <w:rPr>
          <w:color w:val="000000"/>
          <w:lang w:val="el-GR" w:eastAsia="el-GR"/>
        </w:rPr>
        <w:t>Αναζητήστε αμέσως ιατρική βοήθεια εάν επιμένουν τα συμπτώματα.</w:t>
      </w:r>
      <w:r>
        <w:rPr>
          <w:color w:val="000000"/>
          <w:lang w:val="en-US"/>
        </w:rPr>
        <w:t xml:space="preserve"> </w:t>
      </w:r>
    </w:p>
    <w:p w:rsidR="000E43D2" w:rsidRDefault="000E43D2">
      <w:pPr>
        <w:pStyle w:val="MSDS-TZeile"/>
        <w:keepLines/>
        <w:ind w:left="900"/>
        <w:rPr>
          <w:color w:val="000000"/>
          <w:lang w:val="nl-BE"/>
        </w:rPr>
      </w:pPr>
    </w:p>
    <w:p w:rsidR="000E43D2" w:rsidRDefault="000E43D2">
      <w:pPr>
        <w:pStyle w:val="MSDS-Zeile"/>
        <w:keepLines/>
        <w:numPr>
          <w:ilvl w:val="1"/>
          <w:numId w:val="24"/>
        </w:numPr>
        <w:tabs>
          <w:tab w:val="clear" w:pos="3119"/>
          <w:tab w:val="left" w:pos="720"/>
        </w:tabs>
        <w:ind w:left="0" w:firstLine="0"/>
        <w:rPr>
          <w:b/>
          <w:color w:val="000000"/>
          <w:lang w:val="nl-BE"/>
        </w:rPr>
      </w:pPr>
      <w:r>
        <w:rPr>
          <w:b/>
          <w:color w:val="000000"/>
          <w:lang w:val="el-GR" w:eastAsia="el-GR"/>
        </w:rPr>
        <w:t>Σημαντικότερα συμπτώματα και επιδράσεις, οξείες και μεταγενέστερες</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u w:val="single"/>
        </w:rPr>
      </w:pPr>
      <w:r>
        <w:rPr>
          <w:rFonts w:ascii="Times New Roman" w:hAnsi="Times New Roman"/>
          <w:b/>
          <w:bCs/>
          <w:color w:val="000000"/>
          <w:sz w:val="20"/>
          <w:szCs w:val="20"/>
          <w:lang w:val="el-GR" w:eastAsia="el-GR"/>
        </w:rPr>
        <w:t>Ενδεχόμενες επιδράσεις στην υγεία</w:t>
      </w:r>
    </w:p>
    <w:p w:rsidR="000E43D2" w:rsidRDefault="000E43D2">
      <w:pPr>
        <w:keepLines/>
        <w:tabs>
          <w:tab w:val="left" w:pos="810"/>
          <w:tab w:val="left" w:pos="900"/>
        </w:tabs>
        <w:spacing w:after="0" w:line="240" w:lineRule="auto"/>
        <w:ind w:left="1260"/>
        <w:rPr>
          <w:rFonts w:ascii="Times New Roman" w:hAnsi="Times New Roman"/>
          <w:vanish/>
          <w:color w:val="000000"/>
          <w:sz w:val="20"/>
          <w:szCs w:val="20"/>
        </w:rPr>
      </w:pPr>
      <w:r>
        <w:rPr>
          <w:rFonts w:ascii="Times New Roman" w:hAnsi="Times New Roman"/>
          <w:b/>
          <w:bCs/>
          <w:color w:val="000000"/>
          <w:sz w:val="20"/>
          <w:szCs w:val="20"/>
          <w:lang w:val="el-GR" w:eastAsia="el-GR"/>
        </w:rPr>
        <w:t>Πιθανοί τρόποι έκθεσης</w:t>
      </w:r>
      <w:r>
        <w:rPr>
          <w:rFonts w:ascii="Times New Roman" w:hAnsi="Times New Roman"/>
          <w:b/>
          <w:bCs/>
          <w:color w:val="000000"/>
          <w:sz w:val="20"/>
          <w:szCs w:val="20"/>
        </w:rPr>
        <w:t xml:space="preserve">:  </w:t>
      </w:r>
    </w:p>
    <w:p w:rsidR="000E43D2" w:rsidRPr="00E00C98" w:rsidRDefault="000E43D2">
      <w:pPr>
        <w:pStyle w:val="MSDS-Zeile"/>
        <w:keepLines/>
        <w:tabs>
          <w:tab w:val="left" w:pos="810"/>
          <w:tab w:val="left" w:pos="1134"/>
        </w:tabs>
        <w:ind w:left="1260"/>
        <w:rPr>
          <w:color w:val="000000"/>
          <w:lang w:val="el-GR"/>
        </w:rPr>
      </w:pPr>
      <w:r>
        <w:rPr>
          <w:color w:val="000000"/>
          <w:lang w:val="el-GR" w:eastAsia="el-GR"/>
        </w:rPr>
        <w:t>Επαφή με το δέρμα, επαφή με τα μάτια</w:t>
      </w:r>
    </w:p>
    <w:p w:rsidR="000E43D2" w:rsidRPr="00E00C98" w:rsidRDefault="000E43D2">
      <w:pPr>
        <w:pStyle w:val="MSDS-Zeile"/>
        <w:keepLines/>
        <w:tabs>
          <w:tab w:val="left" w:pos="810"/>
        </w:tabs>
        <w:ind w:left="1260"/>
        <w:rPr>
          <w:b/>
          <w:bCs/>
          <w:vanish/>
          <w:color w:val="000000"/>
          <w:lang w:val="el-GR"/>
        </w:rPr>
      </w:pPr>
      <w:r>
        <w:rPr>
          <w:b/>
          <w:bCs/>
          <w:color w:val="000000"/>
          <w:lang w:val="el-GR" w:eastAsia="el-GR"/>
        </w:rPr>
        <w:t>Επαφή με τα μάτια</w:t>
      </w:r>
      <w:r w:rsidRPr="00E00C98">
        <w:rPr>
          <w:b/>
          <w:bCs/>
          <w:color w:val="000000"/>
          <w:lang w:val="el-GR"/>
        </w:rPr>
        <w:t xml:space="preserve">, </w:t>
      </w:r>
      <w:r>
        <w:rPr>
          <w:b/>
          <w:bCs/>
          <w:color w:val="000000"/>
          <w:lang w:val="el-GR" w:eastAsia="el-GR"/>
        </w:rPr>
        <w:t>βραχυχρόνια</w:t>
      </w:r>
      <w:r w:rsidRPr="00E00C98">
        <w:rPr>
          <w:b/>
          <w:bCs/>
          <w:color w:val="000000"/>
          <w:lang w:val="el-GR"/>
        </w:rPr>
        <w:t xml:space="preserve">:  </w:t>
      </w:r>
    </w:p>
    <w:p w:rsidR="000E43D2" w:rsidRPr="00E00C98" w:rsidRDefault="000E43D2">
      <w:pPr>
        <w:pStyle w:val="MSDS-TZeile"/>
        <w:keepLines/>
        <w:tabs>
          <w:tab w:val="left" w:pos="810"/>
        </w:tabs>
        <w:ind w:left="1260"/>
        <w:rPr>
          <w:color w:val="000000"/>
          <w:lang w:val="el-GR"/>
        </w:rPr>
      </w:pPr>
      <w:r>
        <w:rPr>
          <w:color w:val="000000"/>
          <w:lang w:val="el-GR" w:eastAsia="el-GR"/>
        </w:rPr>
        <w:t>Δεν αναμένεται να προκαλέσει σημαντικές ανεπιθύμητες αντιδράσεις όταν τηρηθούν οι οδηγίες συνιστώμενης χρήσης.</w:t>
      </w:r>
    </w:p>
    <w:p w:rsidR="000E43D2" w:rsidRPr="00E00C98" w:rsidRDefault="000E43D2">
      <w:pPr>
        <w:pStyle w:val="MSDS-Zeile"/>
        <w:keepLines/>
        <w:tabs>
          <w:tab w:val="left" w:pos="810"/>
        </w:tabs>
        <w:ind w:left="1260"/>
        <w:rPr>
          <w:vanish/>
          <w:color w:val="000000"/>
          <w:lang w:val="el-GR"/>
        </w:rPr>
      </w:pPr>
      <w:r>
        <w:rPr>
          <w:b/>
          <w:bCs/>
          <w:color w:val="000000"/>
          <w:lang w:val="el-GR" w:eastAsia="el-GR"/>
        </w:rPr>
        <w:t>Επαφή με το δέρμα</w:t>
      </w:r>
      <w:r w:rsidRPr="00E00C98">
        <w:rPr>
          <w:b/>
          <w:bCs/>
          <w:color w:val="000000"/>
          <w:lang w:val="el-GR"/>
        </w:rPr>
        <w:t xml:space="preserve">, </w:t>
      </w:r>
      <w:r>
        <w:rPr>
          <w:b/>
          <w:bCs/>
          <w:color w:val="000000"/>
          <w:lang w:val="el-GR" w:eastAsia="el-GR"/>
        </w:rPr>
        <w:t>βραχυχρόνια</w:t>
      </w:r>
      <w:r w:rsidRPr="00E00C98">
        <w:rPr>
          <w:b/>
          <w:bCs/>
          <w:color w:val="000000"/>
          <w:lang w:val="el-GR"/>
        </w:rPr>
        <w:t xml:space="preserve">:  </w:t>
      </w:r>
    </w:p>
    <w:p w:rsidR="000E43D2" w:rsidRPr="00E00C98" w:rsidRDefault="000E43D2">
      <w:pPr>
        <w:pStyle w:val="MSDS-TZeile"/>
        <w:keepLines/>
        <w:tabs>
          <w:tab w:val="left" w:pos="810"/>
        </w:tabs>
        <w:ind w:left="1260"/>
        <w:rPr>
          <w:color w:val="000000"/>
          <w:lang w:val="el-GR"/>
        </w:rPr>
      </w:pPr>
      <w:r>
        <w:rPr>
          <w:color w:val="000000"/>
          <w:lang w:val="el-GR" w:eastAsia="el-GR"/>
        </w:rPr>
        <w:t>Δεν αναμένεται να προκαλέσει σημαντικές ανεπιθύμητες αντιδράσεις όταν τηρηθούν οι οδηγίες συνιστώμενης χρήσης.</w:t>
      </w:r>
    </w:p>
    <w:p w:rsidR="000E43D2" w:rsidRPr="00E00C98" w:rsidRDefault="000E43D2">
      <w:pPr>
        <w:pStyle w:val="MSDS-Zeile"/>
        <w:keepLines/>
        <w:tabs>
          <w:tab w:val="left" w:pos="810"/>
        </w:tabs>
        <w:ind w:left="1260"/>
        <w:rPr>
          <w:vanish/>
          <w:color w:val="000000"/>
          <w:lang w:val="el-GR"/>
        </w:rPr>
      </w:pPr>
      <w:r>
        <w:rPr>
          <w:b/>
          <w:bCs/>
          <w:color w:val="000000"/>
          <w:lang w:val="el-GR" w:eastAsia="el-GR"/>
        </w:rPr>
        <w:t>Εισπνοή</w:t>
      </w:r>
      <w:r w:rsidRPr="00E00C98">
        <w:rPr>
          <w:b/>
          <w:bCs/>
          <w:color w:val="000000"/>
          <w:lang w:val="el-GR"/>
        </w:rPr>
        <w:t xml:space="preserve">, </w:t>
      </w:r>
      <w:r>
        <w:rPr>
          <w:b/>
          <w:bCs/>
          <w:color w:val="000000"/>
          <w:lang w:val="el-GR" w:eastAsia="el-GR"/>
        </w:rPr>
        <w:t>βραχυχρόνια</w:t>
      </w:r>
      <w:r w:rsidRPr="00E00C98">
        <w:rPr>
          <w:b/>
          <w:bCs/>
          <w:color w:val="000000"/>
          <w:lang w:val="el-GR"/>
        </w:rPr>
        <w:t xml:space="preserve">:  </w:t>
      </w:r>
    </w:p>
    <w:p w:rsidR="000E43D2" w:rsidRPr="00E00C98" w:rsidRDefault="000E43D2">
      <w:pPr>
        <w:pStyle w:val="MSDS-TZeile"/>
        <w:keepLines/>
        <w:tabs>
          <w:tab w:val="left" w:pos="810"/>
        </w:tabs>
        <w:ind w:left="1260"/>
        <w:rPr>
          <w:color w:val="000000"/>
          <w:lang w:val="el-GR"/>
        </w:rPr>
      </w:pPr>
      <w:r>
        <w:rPr>
          <w:color w:val="000000"/>
          <w:lang w:val="el-GR" w:eastAsia="el-GR"/>
        </w:rPr>
        <w:t>Δεν αναμένεται να προκαλέσει σημαντικές ανεπιθύμητες αντιδράσεις όταν τηρηθούν οι οδηγίες συνιστώμενης χρήσης.</w:t>
      </w:r>
    </w:p>
    <w:p w:rsidR="000E43D2" w:rsidRPr="00E00C98" w:rsidRDefault="000E43D2">
      <w:pPr>
        <w:keepLines/>
        <w:numPr>
          <w:ilvl w:val="2"/>
          <w:numId w:val="24"/>
        </w:numPr>
        <w:tabs>
          <w:tab w:val="left" w:pos="1080"/>
        </w:tabs>
        <w:spacing w:after="0" w:line="240" w:lineRule="auto"/>
        <w:ind w:left="0" w:firstLine="0"/>
        <w:rPr>
          <w:rFonts w:ascii="Times New Roman" w:hAnsi="Times New Roman"/>
          <w:color w:val="000000"/>
          <w:sz w:val="20"/>
          <w:szCs w:val="20"/>
          <w:lang w:val="el-GR"/>
        </w:rPr>
      </w:pPr>
      <w:r>
        <w:rPr>
          <w:rFonts w:ascii="Times New Roman" w:hAnsi="Times New Roman"/>
          <w:b/>
          <w:bCs/>
          <w:color w:val="000000"/>
          <w:sz w:val="20"/>
          <w:szCs w:val="20"/>
          <w:lang w:val="el-GR" w:eastAsia="el-GR"/>
        </w:rPr>
        <w:t>Ιατρικές παθήσεις που επιδεινώνονται από την έκθεση</w:t>
      </w:r>
    </w:p>
    <w:p w:rsidR="000E43D2" w:rsidRDefault="000E43D2">
      <w:pPr>
        <w:pStyle w:val="MSDS-Zeile"/>
        <w:ind w:left="1260"/>
        <w:rPr>
          <w:color w:val="000000"/>
          <w:u w:val="single"/>
          <w:lang w:val="en-US"/>
        </w:rPr>
      </w:pPr>
      <w:r>
        <w:rPr>
          <w:color w:val="000000"/>
          <w:lang w:val="el-GR" w:eastAsia="el-GR"/>
        </w:rPr>
        <w:t>Καμία.</w:t>
      </w:r>
      <w:r>
        <w:rPr>
          <w:color w:val="000000"/>
          <w:lang w:val="en-US"/>
        </w:rPr>
        <w:t xml:space="preserve">  </w:t>
      </w:r>
    </w:p>
    <w:p w:rsidR="000E43D2" w:rsidRDefault="000E43D2">
      <w:pPr>
        <w:pStyle w:val="MSDS-TZeile"/>
        <w:keepLines/>
        <w:ind w:left="900"/>
        <w:rPr>
          <w:color w:val="000000"/>
          <w:lang w:val="nl-BE"/>
        </w:rPr>
      </w:pPr>
    </w:p>
    <w:p w:rsidR="000E43D2" w:rsidRDefault="000E43D2">
      <w:pPr>
        <w:pStyle w:val="MSDS-Zeile"/>
        <w:keepLines/>
        <w:numPr>
          <w:ilvl w:val="1"/>
          <w:numId w:val="24"/>
        </w:numPr>
        <w:tabs>
          <w:tab w:val="clear" w:pos="3119"/>
          <w:tab w:val="left" w:pos="720"/>
        </w:tabs>
        <w:ind w:left="0" w:firstLine="0"/>
        <w:rPr>
          <w:b/>
          <w:color w:val="000000"/>
          <w:lang w:val="nl-BE"/>
        </w:rPr>
      </w:pPr>
      <w:r>
        <w:rPr>
          <w:b/>
          <w:color w:val="000000"/>
          <w:lang w:val="el-GR" w:eastAsia="el-GR"/>
        </w:rPr>
        <w:t>Ένδειξη για παροχή της όποιας άμεσης ιατρικής μεταχείρισης και προσοχής</w:t>
      </w:r>
    </w:p>
    <w:tbl>
      <w:tblPr>
        <w:tblW w:w="0" w:type="auto"/>
        <w:tblInd w:w="18" w:type="dxa"/>
        <w:tblLayout w:type="fixed"/>
        <w:tblLook w:val="0000"/>
      </w:tblPr>
      <w:tblGrid>
        <w:gridCol w:w="5940"/>
      </w:tblGrid>
      <w:tr w:rsidR="000E43D2">
        <w:tc>
          <w:tcPr>
            <w:tcW w:w="594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Συμβουλή για τους γιατρούς</w:t>
            </w:r>
          </w:p>
        </w:tc>
      </w:tr>
    </w:tbl>
    <w:p w:rsidR="000E43D2" w:rsidRPr="00E00C98" w:rsidRDefault="000E43D2">
      <w:pPr>
        <w:pStyle w:val="MSDS-Zeile"/>
        <w:keepLines/>
        <w:tabs>
          <w:tab w:val="left" w:pos="720"/>
        </w:tabs>
        <w:ind w:left="1260"/>
        <w:rPr>
          <w:color w:val="000000"/>
          <w:lang w:val="el-GR"/>
        </w:rPr>
      </w:pPr>
      <w:r>
        <w:rPr>
          <w:color w:val="000000"/>
          <w:lang w:val="el-GR" w:eastAsia="el-GR"/>
        </w:rPr>
        <w:t>Σε περίπτωση κατάποσης συνιστάται διασωλήνωση και πλύση στομάχου το δυνατό συντομότερα</w:t>
      </w:r>
      <w:r w:rsidRPr="00E00C98">
        <w:rPr>
          <w:color w:val="000000"/>
          <w:lang w:val="el-GR" w:eastAsia="el-GR"/>
        </w:rPr>
        <w:t>.</w:t>
      </w:r>
      <w:r w:rsidRPr="00E00C98">
        <w:rPr>
          <w:color w:val="000000"/>
          <w:lang w:val="el-GR"/>
        </w:rPr>
        <w:t xml:space="preserve">  </w:t>
      </w:r>
    </w:p>
    <w:tbl>
      <w:tblPr>
        <w:tblW w:w="0" w:type="auto"/>
        <w:tblInd w:w="18" w:type="dxa"/>
        <w:tblLayout w:type="fixed"/>
        <w:tblLook w:val="0000"/>
      </w:tblPr>
      <w:tblGrid>
        <w:gridCol w:w="5940"/>
      </w:tblGrid>
      <w:tr w:rsidR="000E43D2">
        <w:tc>
          <w:tcPr>
            <w:tcW w:w="5940" w:type="dxa"/>
            <w:tcBorders>
              <w:top w:val="nil"/>
              <w:left w:val="nil"/>
              <w:bottom w:val="nil"/>
              <w:right w:val="nil"/>
            </w:tcBorders>
          </w:tcPr>
          <w:p w:rsidR="000E43D2" w:rsidRDefault="000E43D2">
            <w:pPr>
              <w:keepLines/>
              <w:numPr>
                <w:ilvl w:val="2"/>
                <w:numId w:val="24"/>
              </w:numPr>
              <w:tabs>
                <w:tab w:val="left" w:pos="1062"/>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Αντίδοτο</w:t>
            </w:r>
          </w:p>
        </w:tc>
      </w:tr>
    </w:tbl>
    <w:p w:rsidR="000E43D2" w:rsidRPr="00E00C98" w:rsidRDefault="000E43D2">
      <w:pPr>
        <w:pStyle w:val="MSDS-Zeile"/>
        <w:keepLines/>
        <w:tabs>
          <w:tab w:val="left" w:pos="990"/>
        </w:tabs>
        <w:ind w:left="1260"/>
        <w:rPr>
          <w:color w:val="000000"/>
          <w:lang w:val="el-GR"/>
        </w:rPr>
      </w:pPr>
      <w:r>
        <w:rPr>
          <w:color w:val="000000"/>
          <w:lang w:val="el-GR" w:eastAsia="el-GR"/>
        </w:rPr>
        <w:t>Δεν ενδείκνυται θεραπεία με ατροπίνη και οξίμη</w:t>
      </w:r>
      <w:r>
        <w:rPr>
          <w:color w:val="000000"/>
        </w:rPr>
        <w:t xml:space="preserve">  </w:t>
      </w:r>
    </w:p>
    <w:p w:rsidR="000E43D2" w:rsidRPr="00E00C98" w:rsidRDefault="000E43D2">
      <w:pPr>
        <w:pStyle w:val="MSDS-Zeile"/>
        <w:ind w:left="0"/>
        <w:rPr>
          <w:color w:val="00000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nl-BE"/>
        </w:rPr>
      </w:pPr>
      <w:r>
        <w:rPr>
          <w:b/>
          <w:bCs/>
          <w:color w:val="000000"/>
          <w:sz w:val="24"/>
          <w:szCs w:val="24"/>
          <w:lang w:val="el-GR" w:eastAsia="el-GR"/>
        </w:rPr>
        <w:t>ΜΕΤΡΑ ΠΥΡΟΣΒΕΣΗΣ</w:t>
      </w:r>
    </w:p>
    <w:p w:rsidR="000E43D2" w:rsidRDefault="000E43D2">
      <w:pPr>
        <w:pStyle w:val="MSDS-Zeile"/>
        <w:keepLines/>
        <w:ind w:left="0"/>
        <w:rPr>
          <w:color w:val="000000"/>
          <w:lang w:val="nl-BE"/>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keepLines/>
              <w:numPr>
                <w:ilvl w:val="1"/>
                <w:numId w:val="24"/>
              </w:numPr>
              <w:tabs>
                <w:tab w:val="clear" w:pos="3119"/>
                <w:tab w:val="left" w:pos="702"/>
              </w:tabs>
              <w:ind w:left="0" w:firstLine="0"/>
              <w:rPr>
                <w:color w:val="000000"/>
              </w:rPr>
            </w:pPr>
            <w:r>
              <w:rPr>
                <w:b/>
                <w:bCs/>
                <w:color w:val="000000"/>
                <w:lang w:val="el-GR" w:eastAsia="el-GR"/>
              </w:rPr>
              <w:t>Μέσο πυρόσβεσης</w:t>
            </w:r>
          </w:p>
        </w:tc>
      </w:tr>
    </w:tbl>
    <w:p w:rsidR="000E43D2" w:rsidRPr="00E00C98" w:rsidRDefault="000E43D2">
      <w:pPr>
        <w:keepLines/>
        <w:numPr>
          <w:ilvl w:val="2"/>
          <w:numId w:val="24"/>
        </w:numPr>
        <w:tabs>
          <w:tab w:val="left" w:pos="1080"/>
        </w:tabs>
        <w:spacing w:after="0" w:line="240" w:lineRule="auto"/>
        <w:ind w:left="0" w:firstLine="0"/>
        <w:rPr>
          <w:rFonts w:ascii="Times New Roman" w:hAnsi="Times New Roman"/>
          <w:color w:val="000000"/>
          <w:sz w:val="20"/>
          <w:szCs w:val="20"/>
          <w:lang w:val="el-GR"/>
        </w:rPr>
      </w:pPr>
      <w:r>
        <w:rPr>
          <w:rFonts w:ascii="Times New Roman" w:hAnsi="Times New Roman"/>
          <w:color w:val="000000"/>
          <w:sz w:val="20"/>
          <w:szCs w:val="20"/>
          <w:lang w:val="el-GR" w:eastAsia="el-GR"/>
        </w:rPr>
        <w:t>Συνιστώμενο</w:t>
      </w:r>
      <w:r w:rsidRPr="00E00C98">
        <w:rPr>
          <w:rFonts w:ascii="Times New Roman" w:hAnsi="Times New Roman"/>
          <w:color w:val="000000"/>
          <w:sz w:val="20"/>
          <w:szCs w:val="20"/>
          <w:lang w:val="el-GR"/>
        </w:rPr>
        <w:t xml:space="preserve">:  </w:t>
      </w:r>
      <w:r>
        <w:rPr>
          <w:rFonts w:ascii="Times New Roman" w:hAnsi="Times New Roman"/>
          <w:color w:val="000000"/>
          <w:sz w:val="20"/>
          <w:szCs w:val="20"/>
          <w:lang w:val="el-GR" w:eastAsia="el-GR"/>
        </w:rPr>
        <w:t>Νερό, αφρός, ξηρό χημικό, διοξείδιο του άνθρακα (CO2)</w:t>
      </w:r>
      <w:r w:rsidRPr="00E00C98">
        <w:rPr>
          <w:rFonts w:ascii="Times New Roman" w:hAnsi="Times New Roman"/>
          <w:color w:val="000000"/>
          <w:sz w:val="20"/>
          <w:szCs w:val="20"/>
          <w:lang w:val="el-GR"/>
        </w:rPr>
        <w:t xml:space="preserve"> </w:t>
      </w:r>
    </w:p>
    <w:p w:rsidR="000E43D2" w:rsidRPr="00E00C98" w:rsidRDefault="000E43D2">
      <w:pPr>
        <w:pStyle w:val="MSDS-Zeile"/>
        <w:keepLines/>
        <w:ind w:left="1260"/>
        <w:rPr>
          <w:color w:val="000000"/>
          <w:lang w:val="el-GR"/>
        </w:rPr>
      </w:pPr>
    </w:p>
    <w:p w:rsidR="000E43D2" w:rsidRDefault="000E43D2">
      <w:pPr>
        <w:pStyle w:val="MSDS-Zeile"/>
        <w:keepLines/>
        <w:numPr>
          <w:ilvl w:val="1"/>
          <w:numId w:val="24"/>
        </w:numPr>
        <w:tabs>
          <w:tab w:val="clear" w:pos="3119"/>
          <w:tab w:val="left" w:pos="720"/>
        </w:tabs>
        <w:ind w:left="0" w:firstLine="0"/>
        <w:rPr>
          <w:b/>
          <w:color w:val="000000"/>
        </w:rPr>
      </w:pPr>
      <w:r>
        <w:rPr>
          <w:b/>
          <w:color w:val="000000"/>
          <w:lang w:val="el-GR" w:eastAsia="el-GR"/>
        </w:rPr>
        <w:t>Ιδιαίτεροι κίνδυνοι</w:t>
      </w:r>
    </w:p>
    <w:p w:rsidR="000E43D2" w:rsidRDefault="000E43D2">
      <w:pPr>
        <w:keepLines/>
        <w:numPr>
          <w:ilvl w:val="2"/>
          <w:numId w:val="24"/>
        </w:numPr>
        <w:tabs>
          <w:tab w:val="left" w:pos="1080"/>
        </w:tabs>
        <w:spacing w:after="0" w:line="240" w:lineRule="auto"/>
        <w:ind w:left="0" w:firstLine="0"/>
        <w:rPr>
          <w:rFonts w:ascii="Times New Roman" w:hAnsi="Times New Roman"/>
          <w:color w:val="000000"/>
          <w:lang w:val="nl-BE"/>
        </w:rPr>
      </w:pPr>
      <w:r>
        <w:rPr>
          <w:rFonts w:ascii="Times New Roman" w:hAnsi="Times New Roman"/>
          <w:b/>
          <w:color w:val="000000"/>
          <w:sz w:val="20"/>
          <w:szCs w:val="20"/>
          <w:lang w:val="el-GR" w:eastAsia="el-GR"/>
        </w:rPr>
        <w:t>Παρεπόμενοι κίνδυνοι φωτιάς και έκρηξης</w:t>
      </w:r>
    </w:p>
    <w:p w:rsidR="000E43D2" w:rsidRDefault="000E43D2">
      <w:pPr>
        <w:keepLines/>
        <w:tabs>
          <w:tab w:val="left" w:pos="1080"/>
          <w:tab w:val="left" w:pos="1260"/>
        </w:tabs>
        <w:spacing w:after="0" w:line="240" w:lineRule="auto"/>
        <w:ind w:left="1260"/>
        <w:rPr>
          <w:rFonts w:ascii="Times New Roman" w:hAnsi="Times New Roman"/>
          <w:color w:val="000000"/>
          <w:sz w:val="20"/>
          <w:szCs w:val="20"/>
          <w:lang w:val="nl-BE"/>
        </w:rPr>
      </w:pPr>
      <w:r>
        <w:rPr>
          <w:rFonts w:ascii="Times New Roman" w:hAnsi="Times New Roman"/>
          <w:color w:val="000000"/>
          <w:sz w:val="20"/>
          <w:szCs w:val="20"/>
          <w:lang w:val="el-GR" w:eastAsia="el-GR"/>
        </w:rPr>
        <w:t>Ελαχιστοποιείστε τη χρήση  νερού για την αποτροπή περιβαλλοντολογικής μόλυνσης.</w:t>
      </w:r>
    </w:p>
    <w:p w:rsidR="000E43D2" w:rsidRDefault="000E43D2">
      <w:pPr>
        <w:pStyle w:val="MSDS-Zeile"/>
        <w:keepLines/>
        <w:tabs>
          <w:tab w:val="left" w:pos="1260"/>
        </w:tabs>
        <w:ind w:left="1260"/>
        <w:rPr>
          <w:color w:val="000000"/>
          <w:lang w:val="nl-BE"/>
        </w:rPr>
      </w:pPr>
      <w:r>
        <w:rPr>
          <w:color w:val="000000"/>
          <w:lang w:val="el-GR" w:eastAsia="el-GR"/>
        </w:rPr>
        <w:t>Προφυλάξεις για το περιβάλλον: δείτε την ενότητα 6.</w:t>
      </w:r>
    </w:p>
    <w:p w:rsidR="000E43D2" w:rsidRDefault="000E43D2">
      <w:pPr>
        <w:keepLines/>
        <w:numPr>
          <w:ilvl w:val="2"/>
          <w:numId w:val="24"/>
        </w:numPr>
        <w:tabs>
          <w:tab w:val="left" w:pos="1080"/>
        </w:tabs>
        <w:spacing w:after="0" w:line="240" w:lineRule="auto"/>
        <w:ind w:left="0" w:firstLine="0"/>
        <w:rPr>
          <w:rFonts w:ascii="Times New Roman" w:hAnsi="Times New Roman"/>
          <w:color w:val="000000"/>
          <w:lang w:val="nl-BE"/>
        </w:rPr>
      </w:pPr>
      <w:r>
        <w:rPr>
          <w:rFonts w:ascii="Times New Roman" w:hAnsi="Times New Roman"/>
          <w:b/>
          <w:bCs/>
          <w:color w:val="000000"/>
          <w:sz w:val="20"/>
          <w:szCs w:val="20"/>
          <w:lang w:val="el-GR" w:eastAsia="el-GR"/>
        </w:rPr>
        <w:t>Επικίνδυνα προϊόντα ανάφλεξης</w:t>
      </w:r>
    </w:p>
    <w:p w:rsidR="000E43D2" w:rsidRDefault="000E43D2">
      <w:pPr>
        <w:pStyle w:val="MSDS-Zeile"/>
        <w:keepLines/>
        <w:ind w:left="1260"/>
        <w:rPr>
          <w:color w:val="000000"/>
          <w:lang w:val="nl-BE"/>
        </w:rPr>
      </w:pPr>
      <w:r>
        <w:rPr>
          <w:color w:val="000000"/>
          <w:lang w:val="el-GR" w:eastAsia="el-GR"/>
        </w:rPr>
        <w:t>Μονοξείδιο του άνθρακα (CO), οξείδια φωσφόρου  (PxOy), οξείδια αζώτου (ΝΟx)</w:t>
      </w:r>
      <w:r>
        <w:rPr>
          <w:color w:val="000000"/>
          <w:lang w:val="nl-BE"/>
        </w:rPr>
        <w:t xml:space="preserve">  </w:t>
      </w:r>
    </w:p>
    <w:p w:rsidR="000E43D2" w:rsidRDefault="000E43D2">
      <w:pPr>
        <w:pStyle w:val="MSDS-Zeile"/>
        <w:keepLines/>
        <w:ind w:left="1260"/>
        <w:rPr>
          <w:color w:val="000000"/>
          <w:lang w:val="nl-BE"/>
        </w:rPr>
      </w:pPr>
    </w:p>
    <w:p w:rsidR="000E43D2" w:rsidRDefault="000E43D2">
      <w:pPr>
        <w:pStyle w:val="MSDS-Zeile"/>
        <w:keepLines/>
        <w:ind w:left="1260"/>
        <w:rPr>
          <w:color w:val="000000"/>
          <w:lang w:val="nl-BE"/>
        </w:rPr>
      </w:pPr>
    </w:p>
    <w:p w:rsidR="000E43D2" w:rsidRDefault="000E43D2">
      <w:pPr>
        <w:pStyle w:val="MSDS-Zeile"/>
        <w:keepLines/>
        <w:numPr>
          <w:ilvl w:val="1"/>
          <w:numId w:val="24"/>
        </w:numPr>
        <w:tabs>
          <w:tab w:val="clear" w:pos="3119"/>
          <w:tab w:val="left" w:pos="720"/>
        </w:tabs>
        <w:ind w:left="0" w:firstLine="0"/>
        <w:rPr>
          <w:color w:val="000000"/>
          <w:lang w:val="nl-BE"/>
        </w:rPr>
      </w:pPr>
      <w:r>
        <w:rPr>
          <w:b/>
          <w:bCs/>
          <w:color w:val="000000"/>
          <w:lang w:val="el-GR" w:eastAsia="el-GR"/>
        </w:rPr>
        <w:t>Εξοπλισμός πυρόσβεσης</w:t>
      </w:r>
    </w:p>
    <w:p w:rsidR="000E43D2" w:rsidRPr="00471FBA" w:rsidRDefault="000E43D2">
      <w:pPr>
        <w:pStyle w:val="MSDS-TZeile"/>
        <w:keepLines/>
        <w:ind w:left="900"/>
        <w:rPr>
          <w:color w:val="000000"/>
          <w:lang w:val="nl-BE"/>
        </w:rPr>
      </w:pPr>
      <w:r>
        <w:rPr>
          <w:color w:val="000000"/>
          <w:lang w:val="el-GR" w:eastAsia="el-GR"/>
        </w:rPr>
        <w:t>Αυτόνομη αναπνευστική συσκευή.</w:t>
      </w:r>
      <w:r w:rsidRPr="00471FBA">
        <w:rPr>
          <w:color w:val="000000"/>
          <w:lang w:val="nl-BE"/>
        </w:rPr>
        <w:t xml:space="preserve">  </w:t>
      </w:r>
      <w:r>
        <w:rPr>
          <w:color w:val="000000"/>
          <w:lang w:val="el-GR" w:eastAsia="el-GR"/>
        </w:rPr>
        <w:t>Ο εξοπλισμός πρέπει να απολυμαίνεται καλά μετά τη χρήση.</w:t>
      </w:r>
    </w:p>
    <w:p w:rsidR="000E43D2" w:rsidRPr="00471FBA" w:rsidRDefault="000E43D2">
      <w:pPr>
        <w:keepLines/>
        <w:spacing w:after="0" w:line="240" w:lineRule="auto"/>
        <w:rPr>
          <w:rFonts w:ascii="Times New Roman" w:hAnsi="Times New Roman"/>
          <w:color w:val="000000"/>
          <w:lang w:val="nl-BE"/>
        </w:rPr>
      </w:pPr>
    </w:p>
    <w:p w:rsidR="000E43D2" w:rsidRPr="00E00C98" w:rsidRDefault="000E43D2" w:rsidP="00E00C98">
      <w:pPr>
        <w:pStyle w:val="MSDS-Zeile"/>
        <w:keepLines/>
        <w:numPr>
          <w:ilvl w:val="1"/>
          <w:numId w:val="24"/>
        </w:numPr>
        <w:tabs>
          <w:tab w:val="clear" w:pos="3119"/>
          <w:tab w:val="left" w:pos="720"/>
        </w:tabs>
        <w:ind w:left="0" w:firstLine="0"/>
        <w:rPr>
          <w:color w:val="000000"/>
        </w:rPr>
      </w:pPr>
      <w:r>
        <w:rPr>
          <w:b/>
          <w:bCs/>
          <w:color w:val="000000"/>
          <w:lang w:val="el-GR" w:eastAsia="el-GR"/>
        </w:rPr>
        <w:t>Σημείο ανάφλεξης</w:t>
      </w:r>
    </w:p>
    <w:p w:rsidR="000E43D2" w:rsidRDefault="000E43D2">
      <w:pPr>
        <w:pStyle w:val="MSDS-Zeile"/>
        <w:keepLines/>
        <w:tabs>
          <w:tab w:val="left" w:pos="900"/>
        </w:tabs>
        <w:ind w:left="900"/>
        <w:rPr>
          <w:color w:val="000000"/>
          <w:lang w:val="nl-BE"/>
        </w:rPr>
      </w:pPr>
      <w:r>
        <w:rPr>
          <w:color w:val="000000"/>
          <w:lang w:val="el-GR" w:eastAsia="el-GR"/>
        </w:rPr>
        <w:t>Δεν αναφλέγεται.</w:t>
      </w:r>
    </w:p>
    <w:p w:rsidR="000E43D2" w:rsidRDefault="000E43D2">
      <w:pPr>
        <w:spacing w:after="0" w:line="240" w:lineRule="auto"/>
        <w:ind w:right="-86"/>
        <w:rPr>
          <w:rFonts w:ascii="Times New Roman" w:hAnsi="Times New Roman"/>
          <w:color w:val="000000"/>
          <w:sz w:val="20"/>
          <w:szCs w:val="20"/>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ΜΕΤΡΑ ΣΕ ΠΕΡΙΠΤΩΣΗ ΤΥΧΑΙΑΣ ΑΠΕΛΕΥΘΕΡΩΣΗΣ</w:t>
      </w:r>
    </w:p>
    <w:p w:rsidR="000E43D2" w:rsidRDefault="000E43D2">
      <w:pPr>
        <w:spacing w:after="0" w:line="240" w:lineRule="auto"/>
        <w:rPr>
          <w:rFonts w:ascii="Times New Roman" w:hAnsi="Times New Roman"/>
          <w:color w:val="000000"/>
          <w:sz w:val="20"/>
          <w:szCs w:val="20"/>
        </w:rPr>
      </w:pPr>
    </w:p>
    <w:p w:rsidR="000E43D2" w:rsidRPr="00E00C98" w:rsidRDefault="000E43D2">
      <w:pPr>
        <w:spacing w:after="0" w:line="240" w:lineRule="auto"/>
        <w:rPr>
          <w:rFonts w:ascii="Times New Roman" w:hAnsi="Times New Roman"/>
          <w:color w:val="000000"/>
          <w:sz w:val="20"/>
          <w:szCs w:val="20"/>
          <w:lang w:val="el-GR"/>
        </w:rPr>
      </w:pPr>
      <w:r>
        <w:rPr>
          <w:rFonts w:ascii="Times New Roman" w:hAnsi="Times New Roman"/>
          <w:color w:val="000000"/>
          <w:sz w:val="20"/>
          <w:szCs w:val="20"/>
          <w:lang w:val="el-GR" w:eastAsia="el-GR"/>
        </w:rPr>
        <w:t>Ακολουθείστε τις υποδείξεις στην Ενότητα 7 και τις υποδείξεις ατομικής προστασίας στην Ενότητα 8.</w:t>
      </w:r>
    </w:p>
    <w:p w:rsidR="000E43D2" w:rsidRPr="00E00C98" w:rsidRDefault="000E43D2">
      <w:pPr>
        <w:spacing w:after="0" w:line="240" w:lineRule="auto"/>
        <w:rPr>
          <w:rFonts w:ascii="Times New Roman" w:hAnsi="Times New Roman"/>
          <w:color w:val="000000"/>
          <w:sz w:val="20"/>
          <w:szCs w:val="2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keepLines/>
              <w:numPr>
                <w:ilvl w:val="1"/>
                <w:numId w:val="24"/>
              </w:numPr>
              <w:tabs>
                <w:tab w:val="clear" w:pos="3119"/>
                <w:tab w:val="left" w:pos="702"/>
              </w:tabs>
              <w:ind w:left="0" w:firstLine="0"/>
              <w:rPr>
                <w:color w:val="000000"/>
              </w:rPr>
            </w:pPr>
            <w:r>
              <w:rPr>
                <w:b/>
                <w:bCs/>
                <w:color w:val="000000"/>
                <w:lang w:val="el-GR" w:eastAsia="el-GR"/>
              </w:rPr>
              <w:t>Ατομικές προφυλάξεις</w:t>
            </w:r>
          </w:p>
        </w:tc>
      </w:tr>
    </w:tbl>
    <w:p w:rsidR="000E43D2" w:rsidRPr="00E00C98" w:rsidRDefault="000E43D2">
      <w:pPr>
        <w:pStyle w:val="MSDS-TZeile"/>
        <w:keepLines/>
        <w:ind w:left="900"/>
        <w:rPr>
          <w:color w:val="000000"/>
          <w:lang w:val="el-GR"/>
        </w:rPr>
      </w:pPr>
      <w:r>
        <w:rPr>
          <w:color w:val="000000"/>
          <w:lang w:val="el-GR" w:eastAsia="el-GR"/>
        </w:rPr>
        <w:t>Δείτε το κεφάλαιο 8 για πληροφορίες ατομικής προστασίας.</w:t>
      </w:r>
      <w:r w:rsidRPr="00E00C98">
        <w:rPr>
          <w:color w:val="000000"/>
          <w:lang w:val="el-GR"/>
        </w:rPr>
        <w:t xml:space="preserve">  </w:t>
      </w:r>
    </w:p>
    <w:p w:rsidR="000E43D2" w:rsidRPr="00E00C98" w:rsidRDefault="000E43D2">
      <w:pPr>
        <w:pStyle w:val="MSDS-TZeile"/>
        <w:keepLines/>
        <w:ind w:left="900"/>
        <w:rPr>
          <w:color w:val="00000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keepLines/>
              <w:numPr>
                <w:ilvl w:val="1"/>
                <w:numId w:val="24"/>
              </w:numPr>
              <w:tabs>
                <w:tab w:val="clear" w:pos="3119"/>
                <w:tab w:val="left" w:pos="702"/>
              </w:tabs>
              <w:ind w:left="0" w:firstLine="0"/>
              <w:rPr>
                <w:b/>
                <w:bCs/>
                <w:color w:val="000000"/>
              </w:rPr>
            </w:pPr>
            <w:r>
              <w:rPr>
                <w:b/>
                <w:bCs/>
                <w:color w:val="000000"/>
                <w:lang w:val="el-GR" w:eastAsia="el-GR"/>
              </w:rPr>
              <w:t>Προφυλάξεις για το περιβάλλον</w:t>
            </w:r>
          </w:p>
        </w:tc>
      </w:tr>
    </w:tbl>
    <w:p w:rsidR="000E43D2" w:rsidRDefault="000E43D2">
      <w:pPr>
        <w:pStyle w:val="MSDS-TZeile"/>
        <w:keepLines/>
        <w:ind w:left="900"/>
        <w:rPr>
          <w:color w:val="000000"/>
          <w:lang w:val="nl-BE"/>
        </w:rPr>
      </w:pPr>
      <w:r>
        <w:rPr>
          <w:color w:val="000000"/>
          <w:lang w:val="el-GR" w:eastAsia="el-GR"/>
        </w:rPr>
        <w:t>ΜΙΚΡΕΣ ΠΟΣΟΤΗΤΕΣ:</w:t>
      </w:r>
      <w:r w:rsidRPr="00E00C98">
        <w:rPr>
          <w:color w:val="000000"/>
          <w:lang w:val="el-GR"/>
        </w:rPr>
        <w:t xml:space="preserve">  </w:t>
      </w:r>
      <w:r>
        <w:rPr>
          <w:color w:val="000000"/>
          <w:lang w:val="el-GR" w:eastAsia="el-GR"/>
        </w:rPr>
        <w:t>Χαμηλός περιβαλλοντολογικός κίνδυνος.</w:t>
      </w:r>
      <w:r w:rsidRPr="00E00C98">
        <w:rPr>
          <w:color w:val="000000"/>
          <w:lang w:val="el-GR"/>
        </w:rPr>
        <w:t xml:space="preserve">  </w:t>
      </w:r>
      <w:r>
        <w:rPr>
          <w:color w:val="000000"/>
          <w:lang w:val="el-GR" w:eastAsia="el-GR"/>
        </w:rPr>
        <w:t>ΜΕΓΑΛΕΣ ΠΟΣΟΤΗΤΕΣ:</w:t>
      </w:r>
      <w:r w:rsidRPr="00E00C98">
        <w:rPr>
          <w:color w:val="000000"/>
          <w:lang w:val="el-GR"/>
        </w:rPr>
        <w:t xml:space="preserve">  </w:t>
      </w:r>
      <w:r>
        <w:rPr>
          <w:color w:val="000000"/>
          <w:lang w:val="el-GR" w:eastAsia="el-GR"/>
        </w:rPr>
        <w:t>Ελαχιστοποίηση διαρροής.</w:t>
      </w:r>
      <w:r w:rsidRPr="00E00C98">
        <w:rPr>
          <w:color w:val="000000"/>
          <w:lang w:val="el-GR"/>
        </w:rPr>
        <w:t xml:space="preserve">  </w:t>
      </w:r>
      <w:r>
        <w:rPr>
          <w:color w:val="000000"/>
          <w:lang w:val="el-GR" w:eastAsia="el-GR"/>
        </w:rPr>
        <w:t>Διατηρείτε το εκτός από νεροχύτες, αποχετεύσεις, χαντάκια και αγωγούς νερού.</w:t>
      </w:r>
      <w:r w:rsidRPr="00E00C98">
        <w:rPr>
          <w:color w:val="000000"/>
          <w:lang w:val="el-GR"/>
        </w:rPr>
        <w:t xml:space="preserve">  </w:t>
      </w:r>
      <w:r>
        <w:rPr>
          <w:color w:val="000000"/>
          <w:lang w:val="el-GR" w:eastAsia="el-GR"/>
        </w:rPr>
        <w:t>Ειδοποιήστε τις αρχές.</w:t>
      </w:r>
      <w:r>
        <w:rPr>
          <w:color w:val="000000"/>
          <w:lang w:val="nl-BE"/>
        </w:rPr>
        <w:t xml:space="preserve">  </w:t>
      </w:r>
    </w:p>
    <w:p w:rsidR="000E43D2" w:rsidRDefault="000E43D2">
      <w:pPr>
        <w:pStyle w:val="MSDS-TZeile"/>
        <w:keepLines/>
        <w:ind w:left="900"/>
        <w:rPr>
          <w:color w:val="000000"/>
          <w:lang w:val="en-US"/>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keepLines/>
              <w:numPr>
                <w:ilvl w:val="1"/>
                <w:numId w:val="24"/>
              </w:numPr>
              <w:tabs>
                <w:tab w:val="clear" w:pos="3119"/>
                <w:tab w:val="left" w:pos="702"/>
              </w:tabs>
              <w:ind w:left="0" w:firstLine="0"/>
              <w:rPr>
                <w:color w:val="000000"/>
              </w:rPr>
            </w:pPr>
            <w:r>
              <w:rPr>
                <w:b/>
                <w:bCs/>
                <w:color w:val="000000"/>
                <w:lang w:val="el-GR" w:eastAsia="el-GR"/>
              </w:rPr>
              <w:t>Μέθοδοι για τον καθαρισμό</w:t>
            </w:r>
          </w:p>
        </w:tc>
      </w:tr>
    </w:tbl>
    <w:p w:rsidR="000E43D2" w:rsidRPr="00E00C98" w:rsidRDefault="000E43D2">
      <w:pPr>
        <w:pStyle w:val="MSDS-TZeile"/>
        <w:keepLines/>
        <w:ind w:left="900"/>
        <w:rPr>
          <w:color w:val="000000"/>
          <w:lang w:val="el-GR"/>
        </w:rPr>
      </w:pPr>
      <w:r>
        <w:rPr>
          <w:color w:val="000000"/>
          <w:lang w:val="el-GR" w:eastAsia="el-GR"/>
        </w:rPr>
        <w:t>Τοποθετήστε τους διαρρέοντες περιέκτες σε μεγάλα δοχεία για μεταφορά.</w:t>
      </w:r>
      <w:r w:rsidRPr="00E00C98">
        <w:rPr>
          <w:color w:val="000000"/>
          <w:lang w:val="el-GR"/>
        </w:rPr>
        <w:t xml:space="preserve"> </w:t>
      </w:r>
      <w:r>
        <w:rPr>
          <w:color w:val="000000"/>
          <w:lang w:val="el-GR" w:eastAsia="el-GR"/>
        </w:rPr>
        <w:t>ΜΙΚΡΕΣ ΠΟΣΟΤΗΤΕΣ:</w:t>
      </w:r>
      <w:r w:rsidRPr="00E00C98">
        <w:rPr>
          <w:color w:val="000000"/>
          <w:lang w:val="el-GR"/>
        </w:rPr>
        <w:t xml:space="preserve"> </w:t>
      </w:r>
      <w:r>
        <w:rPr>
          <w:color w:val="000000"/>
          <w:lang w:val="el-GR" w:eastAsia="el-GR"/>
        </w:rPr>
        <w:t>Εκπλύνετε το χώρο διαρροής με νερό.</w:t>
      </w:r>
      <w:r w:rsidRPr="00E00C98">
        <w:rPr>
          <w:color w:val="000000"/>
          <w:lang w:val="el-GR"/>
        </w:rPr>
        <w:t xml:space="preserve"> </w:t>
      </w:r>
      <w:r>
        <w:rPr>
          <w:color w:val="000000"/>
          <w:lang w:val="el-GR" w:eastAsia="el-GR"/>
        </w:rPr>
        <w:t>ΜΕΓΑΛΕΣ ΠΟΣΟΤΗΤΕΣ:</w:t>
      </w:r>
      <w:r w:rsidRPr="00E00C98">
        <w:rPr>
          <w:color w:val="000000"/>
          <w:lang w:val="el-GR"/>
        </w:rPr>
        <w:t xml:space="preserve"> </w:t>
      </w:r>
      <w:r>
        <w:rPr>
          <w:color w:val="000000"/>
          <w:lang w:val="el-GR" w:eastAsia="el-GR"/>
        </w:rPr>
        <w:t>Απορρόφηση στο έδαφος, την άμμο ή σε απορροφητικά υλικά.</w:t>
      </w:r>
      <w:r w:rsidRPr="00E00C98">
        <w:rPr>
          <w:color w:val="000000"/>
          <w:lang w:val="el-GR"/>
        </w:rPr>
        <w:t xml:space="preserve"> </w:t>
      </w:r>
      <w:r>
        <w:rPr>
          <w:color w:val="000000"/>
          <w:lang w:val="el-GR" w:eastAsia="el-GR"/>
        </w:rPr>
        <w:t>Απομακρύνετε σε μεγάλο βάθος το χώμα που έχει επιμολυνθεί</w:t>
      </w:r>
      <w:r w:rsidRPr="00E00C98">
        <w:rPr>
          <w:color w:val="000000"/>
          <w:lang w:val="el-GR"/>
        </w:rPr>
        <w:t xml:space="preserve"> </w:t>
      </w:r>
      <w:r>
        <w:rPr>
          <w:color w:val="000000"/>
          <w:lang w:val="el-GR" w:eastAsia="el-GR"/>
        </w:rPr>
        <w:t>Συλλέξτε το χώμα και τα άλλα υλικά σε δοχεία για απόρριψη.</w:t>
      </w:r>
      <w:r w:rsidRPr="00E00C98">
        <w:rPr>
          <w:color w:val="000000"/>
          <w:lang w:val="el-GR"/>
        </w:rPr>
        <w:t xml:space="preserve"> </w:t>
      </w:r>
      <w:r>
        <w:rPr>
          <w:color w:val="000000"/>
          <w:lang w:val="el-GR" w:eastAsia="el-GR"/>
        </w:rPr>
        <w:t>Ανατρέξτε στην ενότητα 7 για τους τύπους περιεκτών.</w:t>
      </w:r>
      <w:r w:rsidRPr="00E00C98">
        <w:rPr>
          <w:color w:val="000000"/>
          <w:lang w:val="el-GR"/>
        </w:rPr>
        <w:t xml:space="preserve"> </w:t>
      </w:r>
      <w:r>
        <w:rPr>
          <w:color w:val="000000"/>
          <w:lang w:val="el-GR" w:eastAsia="el-GR"/>
        </w:rPr>
        <w:t>Εκπλύνετε τα υπολείμματα με μικρή ποσότητα νερού.</w:t>
      </w:r>
      <w:r w:rsidRPr="00E00C98">
        <w:rPr>
          <w:color w:val="000000"/>
          <w:lang w:val="el-GR"/>
        </w:rPr>
        <w:t xml:space="preserve"> </w:t>
      </w:r>
      <w:r>
        <w:rPr>
          <w:color w:val="000000"/>
          <w:lang w:val="el-GR" w:eastAsia="el-GR"/>
        </w:rPr>
        <w:t>Ελαχιστοποιείστε τη χρήση  νερού για την αποτροπή περιβαλλοντολογικής μόλυνσης.</w:t>
      </w:r>
      <w:r w:rsidRPr="00E00C98">
        <w:rPr>
          <w:color w:val="000000"/>
          <w:lang w:val="el-GR"/>
        </w:rPr>
        <w:t xml:space="preserve"> </w:t>
      </w:r>
    </w:p>
    <w:p w:rsidR="000E43D2" w:rsidRPr="00E00C98" w:rsidRDefault="000E43D2">
      <w:pPr>
        <w:pStyle w:val="MSDS-Zeile"/>
        <w:keepLines/>
        <w:ind w:left="180"/>
        <w:rPr>
          <w:color w:val="000000"/>
          <w:lang w:val="el-GR"/>
        </w:rPr>
      </w:pPr>
    </w:p>
    <w:p w:rsidR="000E43D2" w:rsidRPr="00E00C98" w:rsidRDefault="000E43D2">
      <w:pPr>
        <w:pStyle w:val="MSDS-Zeile"/>
        <w:keepLines/>
        <w:ind w:left="0"/>
        <w:rPr>
          <w:color w:val="000000"/>
          <w:lang w:val="el-GR"/>
        </w:rPr>
      </w:pPr>
      <w:r>
        <w:rPr>
          <w:color w:val="000000"/>
          <w:lang w:val="el-GR" w:eastAsia="el-GR"/>
        </w:rPr>
        <w:t>Ανατρέξτε στην ενότητα 13 για απόρριψη του υλικού που έχει διαρρεύσει/πιτσιλιστεί.</w:t>
      </w:r>
    </w:p>
    <w:p w:rsidR="000E43D2" w:rsidRPr="00E00C98"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ΧΕΙΡΙΣΜΟΣ ΚΑΙ ΑΠΟΘΗΚΕΥΣΗ</w:t>
      </w:r>
    </w:p>
    <w:p w:rsidR="000E43D2" w:rsidRDefault="000E43D2">
      <w:pPr>
        <w:pStyle w:val="MSDS-Zeile"/>
        <w:ind w:left="0"/>
        <w:rPr>
          <w:color w:val="000000"/>
          <w:u w:val="single"/>
          <w:lang w:val="en-US"/>
        </w:rPr>
      </w:pPr>
    </w:p>
    <w:p w:rsidR="000E43D2" w:rsidRPr="00E00C98" w:rsidRDefault="000E43D2">
      <w:pPr>
        <w:pStyle w:val="MSDS-Zeile"/>
        <w:ind w:left="0"/>
        <w:rPr>
          <w:color w:val="000000"/>
          <w:lang w:val="el-GR"/>
        </w:rPr>
      </w:pPr>
      <w:r>
        <w:rPr>
          <w:color w:val="000000"/>
          <w:lang w:val="el-GR" w:eastAsia="el-GR"/>
        </w:rPr>
        <w:t>Πρέπει να τηρείτε την ορθή βιομηχανική πρακτική για την τακτοποίηση και την προσωπική υγιεινή.</w:t>
      </w:r>
    </w:p>
    <w:p w:rsidR="000E43D2" w:rsidRPr="00E00C98" w:rsidRDefault="000E43D2">
      <w:pPr>
        <w:pStyle w:val="MSDS-Zeile"/>
        <w:ind w:left="0"/>
        <w:rPr>
          <w:color w:val="000000"/>
          <w:lang w:val="el-GR"/>
        </w:rPr>
      </w:pPr>
    </w:p>
    <w:p w:rsidR="000E43D2" w:rsidRDefault="000E43D2">
      <w:pPr>
        <w:pStyle w:val="MSDS-Zeile"/>
        <w:keepLines/>
        <w:numPr>
          <w:ilvl w:val="1"/>
          <w:numId w:val="24"/>
        </w:numPr>
        <w:tabs>
          <w:tab w:val="clear" w:pos="3119"/>
          <w:tab w:val="left" w:pos="720"/>
        </w:tabs>
        <w:ind w:left="0" w:firstLine="0"/>
        <w:rPr>
          <w:color w:val="000000"/>
        </w:rPr>
      </w:pPr>
      <w:r>
        <w:rPr>
          <w:b/>
          <w:bCs/>
          <w:color w:val="000000"/>
          <w:lang w:val="el-GR" w:eastAsia="el-GR"/>
        </w:rPr>
        <w:t>Προφυλάξεις για ασφαλή χειρισμό</w:t>
      </w:r>
      <w:r>
        <w:rPr>
          <w:b/>
          <w:bCs/>
          <w:color w:val="000000"/>
        </w:rPr>
        <w:t xml:space="preserve"> </w:t>
      </w:r>
    </w:p>
    <w:p w:rsidR="000E43D2" w:rsidRPr="00471FBA" w:rsidRDefault="000E43D2">
      <w:pPr>
        <w:pStyle w:val="MSDS-Zeile"/>
        <w:keepLines/>
        <w:ind w:left="900"/>
        <w:rPr>
          <w:color w:val="000000"/>
        </w:rPr>
      </w:pPr>
      <w:r>
        <w:rPr>
          <w:color w:val="000000"/>
          <w:lang w:val="el-GR" w:eastAsia="el-GR"/>
        </w:rPr>
        <w:t>Κατά τη χρήση, να μην τρώτε, πίνετε ή καπνίζετε.</w:t>
      </w:r>
    </w:p>
    <w:p w:rsidR="000E43D2" w:rsidRPr="00471FBA" w:rsidRDefault="000E43D2">
      <w:pPr>
        <w:pStyle w:val="MSDS-Zeile"/>
        <w:keepLines/>
        <w:ind w:left="900"/>
        <w:rPr>
          <w:color w:val="000000"/>
        </w:rPr>
      </w:pPr>
      <w:r>
        <w:rPr>
          <w:color w:val="000000"/>
          <w:lang w:val="el-GR" w:eastAsia="el-GR"/>
        </w:rPr>
        <w:t>Πλένετε τα χέρια σας καλά μετά το χειρισμό ή την επαφή.</w:t>
      </w:r>
    </w:p>
    <w:p w:rsidR="000E43D2" w:rsidRPr="00471FBA" w:rsidRDefault="000E43D2">
      <w:pPr>
        <w:pStyle w:val="MSDS-Zeile"/>
        <w:keepLines/>
        <w:ind w:left="900"/>
        <w:rPr>
          <w:color w:val="000000"/>
        </w:rPr>
      </w:pPr>
      <w:r>
        <w:rPr>
          <w:color w:val="000000"/>
          <w:lang w:val="el-GR" w:eastAsia="el-GR"/>
        </w:rPr>
        <w:t>Πλύνετε τα μολυσμένα ρούχα πριν την επαναχρησιμοποίησή τους.</w:t>
      </w:r>
    </w:p>
    <w:p w:rsidR="000E43D2" w:rsidRPr="00471FBA" w:rsidRDefault="000E43D2">
      <w:pPr>
        <w:pStyle w:val="MSDS-Zeile"/>
        <w:keepLines/>
        <w:ind w:left="900"/>
        <w:rPr>
          <w:color w:val="000000"/>
        </w:rPr>
      </w:pPr>
      <w:r>
        <w:rPr>
          <w:color w:val="000000"/>
          <w:lang w:val="el-GR" w:eastAsia="el-GR"/>
        </w:rPr>
        <w:t>Καθαρίστε καλά τον εξοπλισμό μετά τη χρήση.</w:t>
      </w:r>
    </w:p>
    <w:p w:rsidR="000E43D2" w:rsidRPr="00471FBA" w:rsidRDefault="000E43D2">
      <w:pPr>
        <w:pStyle w:val="MSDS-Zeile"/>
        <w:keepLines/>
        <w:ind w:left="900"/>
        <w:rPr>
          <w:color w:val="000000"/>
        </w:rPr>
      </w:pPr>
      <w:r>
        <w:rPr>
          <w:color w:val="000000"/>
          <w:lang w:val="el-GR" w:eastAsia="el-GR"/>
        </w:rPr>
        <w:t>Μην μολύνετε τις αποχετεύσεις, τους αποχετευτικούς αγωγούς και τις υδάτινες οδούς κατά την απόρριψη των αποβλήτων έκπλυσης.</w:t>
      </w:r>
    </w:p>
    <w:p w:rsidR="000E43D2" w:rsidRPr="00471FBA" w:rsidRDefault="000E43D2">
      <w:pPr>
        <w:pStyle w:val="MSDS-Zeile"/>
        <w:keepLines/>
        <w:ind w:left="900"/>
        <w:rPr>
          <w:color w:val="000000"/>
        </w:rPr>
      </w:pPr>
      <w:r>
        <w:rPr>
          <w:color w:val="000000"/>
          <w:lang w:val="el-GR" w:eastAsia="el-GR"/>
        </w:rPr>
        <w:t>Ανατρέξτε στην ενότητα 13 του φυλλαδίου των δεδομένων ασφαλείας για απόρριψη του νερού έκπλυσης.</w:t>
      </w:r>
    </w:p>
    <w:p w:rsidR="000E43D2" w:rsidRPr="00471FBA" w:rsidRDefault="000E43D2">
      <w:pPr>
        <w:pStyle w:val="MSDS-Zeile"/>
        <w:keepLines/>
        <w:ind w:left="900"/>
        <w:rPr>
          <w:color w:val="000000"/>
        </w:rPr>
      </w:pPr>
      <w:r>
        <w:rPr>
          <w:color w:val="000000"/>
          <w:lang w:val="el-GR" w:eastAsia="el-GR"/>
        </w:rPr>
        <w:t>Οι αδειασμένοι περιέκτες συγκρατούν τα υπολείμματα ατμού και προϊόντος.</w:t>
      </w:r>
    </w:p>
    <w:p w:rsidR="000E43D2" w:rsidRPr="00471FBA" w:rsidRDefault="000E43D2">
      <w:pPr>
        <w:pStyle w:val="MSDS-Zeile"/>
        <w:keepLines/>
        <w:ind w:left="900"/>
        <w:rPr>
          <w:color w:val="000000"/>
        </w:rPr>
      </w:pPr>
      <w:r>
        <w:rPr>
          <w:color w:val="000000"/>
          <w:lang w:val="el-GR" w:eastAsia="el-GR"/>
        </w:rPr>
        <w:t>ΑΚΟΛΟΥΘΗΣΤΕ ΤΙΣ ΠΡΟΕΙΔΟΠΟΙΗΣΕΙΣ ΤΗΣ ΕΠΙΣΗΜΑΝΣΗΣ ΑΚΟΜΑ ΚΑΙ ΜΕΤΑ ΤΗΝ ΕΚΚΕΝΩΣΗ ΤΟΥ ΠΕΡΙΕΚΤΗ.</w:t>
      </w:r>
    </w:p>
    <w:p w:rsidR="000E43D2" w:rsidRPr="00471FBA" w:rsidRDefault="000E43D2">
      <w:pPr>
        <w:pStyle w:val="MSDS-Zeile"/>
        <w:keepLines/>
        <w:ind w:left="900"/>
        <w:rPr>
          <w:color w:val="000000"/>
        </w:rPr>
      </w:pPr>
    </w:p>
    <w:tbl>
      <w:tblPr>
        <w:tblW w:w="0" w:type="auto"/>
        <w:tblLayout w:type="fixed"/>
        <w:tblLook w:val="0000"/>
      </w:tblPr>
      <w:tblGrid>
        <w:gridCol w:w="7398"/>
      </w:tblGrid>
      <w:tr w:rsidR="000E43D2">
        <w:tc>
          <w:tcPr>
            <w:tcW w:w="7398" w:type="dxa"/>
            <w:tcBorders>
              <w:top w:val="nil"/>
              <w:left w:val="nil"/>
              <w:bottom w:val="nil"/>
              <w:right w:val="nil"/>
            </w:tcBorders>
          </w:tcPr>
          <w:p w:rsidR="000E43D2" w:rsidRDefault="000E43D2">
            <w:pPr>
              <w:pStyle w:val="MSDS-Zeile"/>
              <w:keepLines/>
              <w:numPr>
                <w:ilvl w:val="1"/>
                <w:numId w:val="24"/>
              </w:numPr>
              <w:tabs>
                <w:tab w:val="clear" w:pos="3119"/>
                <w:tab w:val="left" w:pos="720"/>
              </w:tabs>
              <w:ind w:left="0" w:firstLine="0"/>
              <w:rPr>
                <w:vanish/>
                <w:color w:val="000000"/>
              </w:rPr>
            </w:pPr>
            <w:r>
              <w:rPr>
                <w:b/>
                <w:bCs/>
                <w:color w:val="000000"/>
                <w:lang w:val="el-GR" w:eastAsia="el-GR"/>
              </w:rPr>
              <w:t>Συνθήκες ασφαλούς αποθήκευσης</w:t>
            </w:r>
          </w:p>
        </w:tc>
      </w:tr>
    </w:tbl>
    <w:p w:rsidR="000E43D2" w:rsidRDefault="000E43D2">
      <w:pPr>
        <w:pStyle w:val="MSDS-Zeile"/>
        <w:keepLines/>
        <w:ind w:left="900"/>
        <w:rPr>
          <w:color w:val="000000"/>
          <w:lang w:val="en-US"/>
        </w:rPr>
      </w:pPr>
      <w:r>
        <w:rPr>
          <w:color w:val="000000"/>
          <w:lang w:val="el-GR" w:eastAsia="el-GR"/>
        </w:rPr>
        <w:t>Ελάχιστη θερμοκρασία φύλαξης</w:t>
      </w:r>
      <w:r>
        <w:rPr>
          <w:color w:val="000000"/>
          <w:lang w:val="en-US"/>
        </w:rPr>
        <w:t xml:space="preserve">: </w:t>
      </w:r>
      <w:r>
        <w:rPr>
          <w:color w:val="000000"/>
          <w:lang w:val="el-GR" w:eastAsia="el-GR"/>
        </w:rPr>
        <w:t>-15 °C</w:t>
      </w:r>
    </w:p>
    <w:p w:rsidR="000E43D2" w:rsidRDefault="000E43D2">
      <w:pPr>
        <w:pStyle w:val="MSDS-Zeile"/>
        <w:keepLines/>
        <w:ind w:left="900"/>
        <w:rPr>
          <w:color w:val="000000"/>
          <w:lang w:val="en-US"/>
        </w:rPr>
      </w:pPr>
      <w:r>
        <w:rPr>
          <w:color w:val="000000"/>
          <w:lang w:val="el-GR" w:eastAsia="el-GR"/>
        </w:rPr>
        <w:t>Μέγιστη θερμοκρασία φύλαξης</w:t>
      </w:r>
      <w:r>
        <w:rPr>
          <w:color w:val="000000"/>
          <w:lang w:val="en-US"/>
        </w:rPr>
        <w:t xml:space="preserve">: </w:t>
      </w:r>
      <w:r>
        <w:rPr>
          <w:color w:val="000000"/>
          <w:lang w:val="el-GR" w:eastAsia="el-GR"/>
        </w:rPr>
        <w:t>50 °C</w:t>
      </w:r>
    </w:p>
    <w:p w:rsidR="000E43D2" w:rsidRPr="00E00C98" w:rsidRDefault="000E43D2">
      <w:pPr>
        <w:pStyle w:val="MSDS-Unterzeile"/>
        <w:keepLines/>
        <w:ind w:left="900"/>
        <w:rPr>
          <w:color w:val="000000"/>
          <w:lang w:val="el-GR"/>
        </w:rPr>
      </w:pPr>
      <w:r>
        <w:rPr>
          <w:color w:val="000000"/>
          <w:lang w:val="el-GR" w:eastAsia="el-GR"/>
        </w:rPr>
        <w:t>Συμβατά υλικά για αποθήκευση</w:t>
      </w:r>
      <w:r w:rsidRPr="00E00C98">
        <w:rPr>
          <w:color w:val="000000"/>
          <w:lang w:val="el-GR"/>
        </w:rPr>
        <w:t xml:space="preserve">: </w:t>
      </w:r>
      <w:r>
        <w:rPr>
          <w:color w:val="000000"/>
          <w:lang w:val="el-GR" w:eastAsia="el-GR"/>
        </w:rPr>
        <w:t>ανοξείδωτος χάλυβας, φάιμπεργκλας, πλαστικό, στίλβωση γυαλιού</w:t>
      </w:r>
    </w:p>
    <w:p w:rsidR="000E43D2" w:rsidRPr="00E00C98" w:rsidRDefault="000E43D2">
      <w:pPr>
        <w:pStyle w:val="MSDS-Unterzeile"/>
        <w:keepLines/>
        <w:ind w:left="900"/>
        <w:rPr>
          <w:color w:val="000000"/>
          <w:lang w:val="el-GR"/>
        </w:rPr>
      </w:pPr>
      <w:r>
        <w:rPr>
          <w:color w:val="000000"/>
          <w:lang w:val="el-GR" w:eastAsia="el-GR"/>
        </w:rPr>
        <w:t>ΝΑ ΦΥΛΑΣΣΕΤΑΙ ΣΕ ΘΕΣΗ ΤΗΝ ΟΠΟΙΑ ΔΕ ΒΛΕΠΟΥΝ ΚΑΙ ΔΕΝ ΠΡΟΣΕΓΓΙΖΟΥΝ ΤΑ ΠΑΙΔΙΑ.</w:t>
      </w:r>
    </w:p>
    <w:p w:rsidR="000E43D2" w:rsidRPr="00E00C98" w:rsidRDefault="000E43D2">
      <w:pPr>
        <w:pStyle w:val="MSDS-Zeile"/>
        <w:keepLines/>
        <w:ind w:left="900"/>
        <w:rPr>
          <w:color w:val="000000"/>
          <w:lang w:val="el-GR"/>
        </w:rPr>
      </w:pPr>
      <w:r>
        <w:rPr>
          <w:color w:val="000000"/>
          <w:lang w:val="el-GR" w:eastAsia="el-GR"/>
        </w:rPr>
        <w:t>Διατηρείται μακριά από τρόφιμα, πόσιμα είδη και τροφές ζώων.</w:t>
      </w:r>
    </w:p>
    <w:p w:rsidR="000E43D2" w:rsidRPr="00E00C98" w:rsidRDefault="000E43D2">
      <w:pPr>
        <w:pStyle w:val="MSDS-Zeile"/>
        <w:keepLines/>
        <w:ind w:left="900"/>
        <w:rPr>
          <w:color w:val="000000"/>
          <w:lang w:val="el-GR"/>
        </w:rPr>
      </w:pPr>
      <w:r>
        <w:rPr>
          <w:color w:val="000000"/>
          <w:lang w:val="el-GR" w:eastAsia="el-GR"/>
        </w:rPr>
        <w:t>Διατηρείτε το μόνο στον αρχικό περιέκτη.</w:t>
      </w:r>
    </w:p>
    <w:p w:rsidR="000E43D2" w:rsidRPr="00E00C98" w:rsidRDefault="000E43D2">
      <w:pPr>
        <w:pStyle w:val="MSDS-Zeile"/>
        <w:keepLines/>
        <w:ind w:left="900"/>
        <w:rPr>
          <w:color w:val="000000"/>
          <w:lang w:val="el-GR"/>
        </w:rPr>
      </w:pPr>
      <w:r>
        <w:rPr>
          <w:color w:val="000000"/>
          <w:lang w:val="el-GR" w:eastAsia="el-GR"/>
        </w:rPr>
        <w:t>Μπορεί να συμβεί μερική κρυσταλλοποίηση σε παρατεταμένη αποθήκευση κάτω από την ελάχιστη θερμοκρασία αποθήκευσης.</w:t>
      </w:r>
    </w:p>
    <w:p w:rsidR="000E43D2" w:rsidRPr="00E00C98" w:rsidRDefault="000E43D2">
      <w:pPr>
        <w:pStyle w:val="MSDS-Zeile"/>
        <w:keepLines/>
        <w:ind w:left="900"/>
        <w:rPr>
          <w:color w:val="000000"/>
          <w:lang w:val="el-GR"/>
        </w:rPr>
      </w:pPr>
      <w:r>
        <w:rPr>
          <w:color w:val="000000"/>
          <w:lang w:val="el-GR" w:eastAsia="el-GR"/>
        </w:rPr>
        <w:t>Εάν έχει καταψυχθεί, εισάγετε σε θερμό δωμάτιο και ανακινείτε τακτικά για να το εισάγετε πάλι στο διάλυμα.</w:t>
      </w:r>
    </w:p>
    <w:p w:rsidR="000E43D2" w:rsidRPr="00E00C98" w:rsidRDefault="000E43D2">
      <w:pPr>
        <w:pStyle w:val="MSDS-Zeile"/>
        <w:keepLines/>
        <w:ind w:left="900"/>
        <w:rPr>
          <w:color w:val="000000"/>
          <w:lang w:val="el-GR"/>
        </w:rPr>
      </w:pPr>
      <w:r>
        <w:rPr>
          <w:color w:val="000000"/>
          <w:lang w:val="el-GR" w:eastAsia="el-GR"/>
        </w:rPr>
        <w:t>Ελάχιστη διάρκεια ζωής: 5 έτη</w:t>
      </w:r>
    </w:p>
    <w:p w:rsidR="000E43D2" w:rsidRDefault="000E43D2">
      <w:pPr>
        <w:pStyle w:val="MSDS-Zeile"/>
        <w:keepLines/>
        <w:ind w:left="900"/>
        <w:rPr>
          <w:color w:val="000000"/>
          <w:lang w:val="el-GR" w:eastAsia="el-GR"/>
        </w:rPr>
      </w:pPr>
      <w:r>
        <w:rPr>
          <w:color w:val="000000"/>
          <w:lang w:val="el-GR" w:eastAsia="el-GR"/>
        </w:rPr>
        <w:t>Το σκεύασμα αυτό μπορεί να αποθηκευθεί για 2 με 3 εβδομάδες σε θερμοκρασίες κάτω των -20°C χωρίς να επηρεασθεί. Εάν η θερμοκρασία παραμένει κάτω των -20°C  για μεγαλύτερο διάστημα, η υγρή φάση του σκευάσματος μπορεί να παγώσει. Σε περίπτωση που συμβεί αυτό αφήνετε το προϊόν να ανεβεί η θερμοκρασία του και θα επανέλθει στην αρχική του ομοιογενή κατάσταση. Συνιστάται οι πελάτες να ακολουθούν τις συστάσεις χρήσης στις οποίες αναφέρεται ότι η συσκευασία θα πρέπει να ανακινείται πριν το άδειασμα του περιεχομένου της.</w:t>
      </w:r>
    </w:p>
    <w:p w:rsidR="000E43D2" w:rsidRPr="00471FBA" w:rsidRDefault="000E43D2">
      <w:pPr>
        <w:pStyle w:val="MSDS-Zeile"/>
        <w:keepLines/>
        <w:ind w:left="900"/>
        <w:rPr>
          <w:color w:val="000000"/>
          <w:lang w:val="el-GR"/>
        </w:rPr>
      </w:pPr>
    </w:p>
    <w:p w:rsidR="000E43D2" w:rsidRPr="00471FBA" w:rsidRDefault="000E43D2">
      <w:pPr>
        <w:spacing w:after="0"/>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nl-BE"/>
        </w:rPr>
      </w:pPr>
      <w:r>
        <w:rPr>
          <w:b/>
          <w:bCs/>
          <w:color w:val="000000"/>
          <w:sz w:val="24"/>
          <w:szCs w:val="24"/>
          <w:lang w:val="el-GR" w:eastAsia="el-GR"/>
        </w:rPr>
        <w:t>ΕΛΕΓΧΟΙ ΕΚΘΕΣΗΣ/ΠΡΟΣΩΠΙΚΗ ΠΡΟΣΤΑΣΙΑ</w:t>
      </w:r>
    </w:p>
    <w:p w:rsidR="000E43D2" w:rsidRDefault="000E43D2">
      <w:pPr>
        <w:pStyle w:val="MSDS-Zeile"/>
        <w:ind w:left="0"/>
        <w:rPr>
          <w:color w:val="000000"/>
          <w:u w:val="single"/>
          <w:lang w:val="en-US"/>
        </w:rPr>
      </w:pPr>
    </w:p>
    <w:p w:rsidR="000E43D2" w:rsidRDefault="000E43D2">
      <w:pPr>
        <w:pStyle w:val="MSDS-Zeile"/>
        <w:keepLines/>
        <w:numPr>
          <w:ilvl w:val="1"/>
          <w:numId w:val="24"/>
        </w:numPr>
        <w:tabs>
          <w:tab w:val="clear" w:pos="3119"/>
          <w:tab w:val="left" w:pos="720"/>
        </w:tabs>
        <w:ind w:left="0" w:firstLine="0"/>
        <w:rPr>
          <w:b/>
          <w:bCs/>
          <w:color w:val="000000"/>
        </w:rPr>
      </w:pPr>
      <w:r>
        <w:rPr>
          <w:b/>
          <w:bCs/>
          <w:color w:val="000000"/>
          <w:lang w:val="el-GR" w:eastAsia="el-GR"/>
        </w:rPr>
        <w:t>Όρια έκθεσης στον αέρα</w:t>
      </w:r>
    </w:p>
    <w:p w:rsidR="000E43D2" w:rsidRDefault="000E43D2">
      <w:pPr>
        <w:keepLines/>
        <w:spacing w:after="0" w:line="240" w:lineRule="auto"/>
        <w:rPr>
          <w:rFonts w:ascii="Times New Roman" w:hAnsi="Times New Roman"/>
          <w:b/>
          <w:b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8"/>
        <w:gridCol w:w="6570"/>
      </w:tblGrid>
      <w:tr w:rsidR="000E43D2">
        <w:tc>
          <w:tcPr>
            <w:tcW w:w="3078" w:type="dxa"/>
          </w:tcPr>
          <w:p w:rsidR="000E43D2" w:rsidRDefault="000E43D2">
            <w:pPr>
              <w:pStyle w:val="MSDS-Zeile"/>
              <w:keepLines/>
              <w:ind w:left="0"/>
              <w:jc w:val="center"/>
              <w:rPr>
                <w:color w:val="000000"/>
                <w:lang w:val="en-US"/>
              </w:rPr>
            </w:pPr>
            <w:r>
              <w:rPr>
                <w:b/>
                <w:bCs/>
                <w:color w:val="000000"/>
                <w:lang w:val="el-GR" w:eastAsia="el-GR"/>
              </w:rPr>
              <w:t>Συστατικά</w:t>
            </w:r>
          </w:p>
        </w:tc>
        <w:tc>
          <w:tcPr>
            <w:tcW w:w="6570" w:type="dxa"/>
          </w:tcPr>
          <w:p w:rsidR="000E43D2" w:rsidRDefault="000E43D2">
            <w:pPr>
              <w:pStyle w:val="MSDS-Zeile"/>
              <w:keepLines/>
              <w:ind w:left="0"/>
              <w:jc w:val="center"/>
              <w:rPr>
                <w:color w:val="000000"/>
                <w:lang w:val="en-US"/>
              </w:rPr>
            </w:pPr>
            <w:r>
              <w:rPr>
                <w:b/>
                <w:bCs/>
                <w:color w:val="000000"/>
                <w:lang w:val="el-GR" w:eastAsia="el-GR"/>
              </w:rPr>
              <w:t>Οδηγίες έκθεσης</w:t>
            </w:r>
          </w:p>
        </w:tc>
      </w:tr>
    </w:tbl>
    <w:p w:rsidR="000E43D2" w:rsidRDefault="000E43D2">
      <w:pPr>
        <w:pStyle w:val="MSDS-Zeile"/>
        <w:keepLines/>
        <w:ind w:left="0"/>
        <w:rPr>
          <w:vanish/>
          <w:color w:val="000000"/>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078"/>
        <w:gridCol w:w="6570"/>
      </w:tblGrid>
      <w:tr w:rsidR="000E43D2" w:rsidRPr="00DF5185">
        <w:tc>
          <w:tcPr>
            <w:tcW w:w="3078" w:type="dxa"/>
            <w:tcBorders>
              <w:top w:val="single" w:sz="6" w:space="0" w:color="auto"/>
              <w:bottom w:val="single" w:sz="6" w:space="0" w:color="auto"/>
              <w:right w:val="single" w:sz="6" w:space="0" w:color="auto"/>
            </w:tcBorders>
          </w:tcPr>
          <w:p w:rsidR="000E43D2" w:rsidRDefault="000E43D2">
            <w:pPr>
              <w:pStyle w:val="MSDS-Zeile"/>
              <w:keepLines/>
              <w:ind w:left="0"/>
              <w:rPr>
                <w:color w:val="000000"/>
              </w:rPr>
            </w:pPr>
            <w:r>
              <w:rPr>
                <w:color w:val="000000"/>
                <w:lang w:val="el-GR" w:eastAsia="el-GR"/>
              </w:rPr>
              <w:t>Άλας ισοπροπυλαμίνης του γκλυφοσέιτ</w:t>
            </w:r>
          </w:p>
        </w:tc>
        <w:tc>
          <w:tcPr>
            <w:tcW w:w="6570" w:type="dxa"/>
            <w:tcBorders>
              <w:top w:val="single" w:sz="6" w:space="0" w:color="auto"/>
              <w:left w:val="single" w:sz="6" w:space="0" w:color="auto"/>
              <w:bottom w:val="single" w:sz="6" w:space="0" w:color="auto"/>
            </w:tcBorders>
          </w:tcPr>
          <w:p w:rsidR="000E43D2" w:rsidRDefault="000E43D2">
            <w:pPr>
              <w:pStyle w:val="MSDS-Zeile"/>
              <w:keepLines/>
              <w:ind w:left="0"/>
              <w:rPr>
                <w:color w:val="000000"/>
              </w:rPr>
            </w:pPr>
            <w:r>
              <w:rPr>
                <w:color w:val="000000"/>
                <w:lang w:val="el-GR" w:eastAsia="el-GR"/>
              </w:rPr>
              <w:t>Δεν έχει τεκμηριωθεί κανένα συγκεκριμένο όριο επαγγελματικής έκθεσης.</w:t>
            </w:r>
          </w:p>
          <w:p w:rsidR="000E43D2" w:rsidRDefault="000E43D2">
            <w:pPr>
              <w:pStyle w:val="MSDS-Zeile"/>
              <w:keepLines/>
              <w:ind w:left="0"/>
              <w:rPr>
                <w:color w:val="000000"/>
              </w:rPr>
            </w:pPr>
          </w:p>
        </w:tc>
      </w:tr>
      <w:tr w:rsidR="000E43D2" w:rsidRPr="00DF5185">
        <w:tc>
          <w:tcPr>
            <w:tcW w:w="3078" w:type="dxa"/>
            <w:tcBorders>
              <w:top w:val="single" w:sz="6" w:space="0" w:color="auto"/>
              <w:bottom w:val="single" w:sz="6" w:space="0" w:color="auto"/>
              <w:right w:val="single" w:sz="6" w:space="0" w:color="auto"/>
            </w:tcBorders>
          </w:tcPr>
          <w:p w:rsidR="000E43D2" w:rsidRDefault="000E43D2">
            <w:pPr>
              <w:pStyle w:val="MSDS-Zeile"/>
              <w:keepLines/>
              <w:ind w:left="0"/>
              <w:rPr>
                <w:color w:val="000000"/>
              </w:rPr>
            </w:pPr>
            <w:r>
              <w:rPr>
                <w:color w:val="000000"/>
                <w:lang w:val="el-GR" w:eastAsia="el-GR"/>
              </w:rPr>
              <w:t>Surfactant Mixture</w:t>
            </w:r>
          </w:p>
        </w:tc>
        <w:tc>
          <w:tcPr>
            <w:tcW w:w="6570" w:type="dxa"/>
            <w:tcBorders>
              <w:top w:val="single" w:sz="6" w:space="0" w:color="auto"/>
              <w:left w:val="single" w:sz="6" w:space="0" w:color="auto"/>
              <w:bottom w:val="single" w:sz="6" w:space="0" w:color="auto"/>
            </w:tcBorders>
          </w:tcPr>
          <w:p w:rsidR="000E43D2" w:rsidRDefault="000E43D2">
            <w:pPr>
              <w:pStyle w:val="MSDS-Zeile"/>
              <w:keepLines/>
              <w:ind w:left="0"/>
              <w:rPr>
                <w:color w:val="000000"/>
              </w:rPr>
            </w:pPr>
            <w:r>
              <w:rPr>
                <w:color w:val="000000"/>
                <w:lang w:val="el-GR" w:eastAsia="el-GR"/>
              </w:rPr>
              <w:t>Δεν έχει τεκμηριωθεί κανένα συγκεκριμένο όριο επαγγελματικής έκθεσης.</w:t>
            </w:r>
          </w:p>
          <w:p w:rsidR="000E43D2" w:rsidRDefault="000E43D2">
            <w:pPr>
              <w:pStyle w:val="MSDS-Zeile"/>
              <w:keepLines/>
              <w:ind w:left="0"/>
              <w:rPr>
                <w:color w:val="000000"/>
              </w:rPr>
            </w:pPr>
          </w:p>
        </w:tc>
      </w:tr>
      <w:tr w:rsidR="000E43D2" w:rsidRPr="00DF5185">
        <w:tc>
          <w:tcPr>
            <w:tcW w:w="3078" w:type="dxa"/>
            <w:tcBorders>
              <w:top w:val="single" w:sz="6" w:space="0" w:color="auto"/>
              <w:bottom w:val="single" w:sz="6" w:space="0" w:color="auto"/>
              <w:right w:val="single" w:sz="6" w:space="0" w:color="auto"/>
            </w:tcBorders>
          </w:tcPr>
          <w:p w:rsidR="000E43D2" w:rsidRDefault="000E43D2">
            <w:pPr>
              <w:pStyle w:val="MSDS-Zeile"/>
              <w:keepLines/>
              <w:ind w:left="0"/>
              <w:rPr>
                <w:color w:val="000000"/>
              </w:rPr>
            </w:pPr>
            <w:r>
              <w:rPr>
                <w:color w:val="000000"/>
                <w:lang w:val="el-GR" w:eastAsia="el-GR"/>
              </w:rPr>
              <w:t>Νερό</w:t>
            </w:r>
          </w:p>
        </w:tc>
        <w:tc>
          <w:tcPr>
            <w:tcW w:w="6570" w:type="dxa"/>
            <w:tcBorders>
              <w:top w:val="single" w:sz="6" w:space="0" w:color="auto"/>
              <w:left w:val="single" w:sz="6" w:space="0" w:color="auto"/>
              <w:bottom w:val="single" w:sz="6" w:space="0" w:color="auto"/>
            </w:tcBorders>
          </w:tcPr>
          <w:p w:rsidR="000E43D2" w:rsidRDefault="000E43D2">
            <w:pPr>
              <w:pStyle w:val="MSDS-Zeile"/>
              <w:keepLines/>
              <w:ind w:left="0"/>
              <w:rPr>
                <w:color w:val="000000"/>
              </w:rPr>
            </w:pPr>
            <w:r>
              <w:rPr>
                <w:color w:val="000000"/>
                <w:lang w:val="el-GR" w:eastAsia="el-GR"/>
              </w:rPr>
              <w:t>Δεν έχει τεκμηριωθεί κανένα συγκεκριμένο όριο επαγγελματικής έκθεσης.</w:t>
            </w:r>
          </w:p>
          <w:p w:rsidR="000E43D2" w:rsidRDefault="000E43D2">
            <w:pPr>
              <w:pStyle w:val="MSDS-Zeile"/>
              <w:keepLines/>
              <w:ind w:left="0"/>
              <w:rPr>
                <w:color w:val="000000"/>
              </w:rPr>
            </w:pPr>
          </w:p>
        </w:tc>
      </w:tr>
    </w:tbl>
    <w:p w:rsidR="000E43D2" w:rsidRDefault="000E43D2">
      <w:pPr>
        <w:pStyle w:val="MSDS-Zeile"/>
        <w:keepLines/>
        <w:ind w:left="0"/>
        <w:rPr>
          <w:color w:val="000000"/>
        </w:rPr>
      </w:pPr>
    </w:p>
    <w:p w:rsidR="000E43D2" w:rsidRDefault="000E43D2">
      <w:pPr>
        <w:pStyle w:val="MSDS-Zeile"/>
        <w:keepLines/>
        <w:numPr>
          <w:ilvl w:val="1"/>
          <w:numId w:val="24"/>
        </w:numPr>
        <w:tabs>
          <w:tab w:val="clear" w:pos="3119"/>
          <w:tab w:val="left" w:pos="720"/>
        </w:tabs>
        <w:ind w:left="0" w:firstLine="0"/>
        <w:rPr>
          <w:b/>
          <w:bCs/>
          <w:color w:val="000000"/>
        </w:rPr>
      </w:pPr>
      <w:r>
        <w:rPr>
          <w:b/>
          <w:bCs/>
          <w:color w:val="000000"/>
          <w:lang w:val="el-GR" w:eastAsia="el-GR"/>
        </w:rPr>
        <w:t>Μέτρα κατά την εφαρμογή</w:t>
      </w:r>
    </w:p>
    <w:p w:rsidR="000E43D2" w:rsidRPr="00471FBA" w:rsidRDefault="000E43D2">
      <w:pPr>
        <w:pStyle w:val="MSDS-TZeile"/>
        <w:keepLines/>
        <w:ind w:left="900"/>
        <w:rPr>
          <w:color w:val="000000"/>
        </w:rPr>
      </w:pPr>
      <w:r>
        <w:rPr>
          <w:color w:val="000000"/>
          <w:lang w:val="el-GR" w:eastAsia="el-GR"/>
        </w:rPr>
        <w:t>Καμία ειδική προϋπόθεση όταν χρησιμοποιείται όπως συνιστάται.</w:t>
      </w:r>
      <w:r w:rsidRPr="00471FBA">
        <w:rPr>
          <w:color w:val="000000"/>
        </w:rPr>
        <w:t xml:space="preserve">  </w:t>
      </w:r>
    </w:p>
    <w:p w:rsidR="000E43D2" w:rsidRPr="00471FBA" w:rsidRDefault="000E43D2">
      <w:pPr>
        <w:pStyle w:val="MSDS-Zeile"/>
        <w:keepLines/>
        <w:ind w:left="900"/>
        <w:rPr>
          <w:color w:val="000000"/>
        </w:rPr>
      </w:pPr>
    </w:p>
    <w:p w:rsidR="000E43D2" w:rsidRDefault="000E43D2">
      <w:pPr>
        <w:pStyle w:val="MSDS-Zeile"/>
        <w:keepLines/>
        <w:numPr>
          <w:ilvl w:val="1"/>
          <w:numId w:val="24"/>
        </w:numPr>
        <w:tabs>
          <w:tab w:val="clear" w:pos="3119"/>
          <w:tab w:val="left" w:pos="720"/>
        </w:tabs>
        <w:ind w:left="0" w:firstLine="0"/>
        <w:rPr>
          <w:b/>
          <w:color w:val="000000"/>
          <w:lang w:val="nl-BE"/>
        </w:rPr>
      </w:pPr>
      <w:r>
        <w:rPr>
          <w:b/>
          <w:bCs/>
          <w:color w:val="000000"/>
          <w:lang w:val="el-GR" w:eastAsia="el-GR"/>
        </w:rPr>
        <w:t>Συστάσεις για μέσα ατομικής προστασίας</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Προστασία οφθαλμών</w:t>
      </w:r>
      <w:r>
        <w:rPr>
          <w:rFonts w:ascii="Times New Roman" w:hAnsi="Times New Roman"/>
          <w:b/>
          <w:bCs/>
          <w:color w:val="000000"/>
          <w:sz w:val="20"/>
          <w:szCs w:val="20"/>
        </w:rPr>
        <w:t xml:space="preserve">:  </w:t>
      </w:r>
    </w:p>
    <w:p w:rsidR="000E43D2" w:rsidRPr="00E00C98" w:rsidRDefault="000E43D2">
      <w:pPr>
        <w:pStyle w:val="MSDS-Zeile"/>
        <w:keepLines/>
        <w:tabs>
          <w:tab w:val="left" w:pos="90"/>
        </w:tabs>
        <w:ind w:left="1260"/>
        <w:rPr>
          <w:color w:val="000000"/>
          <w:lang w:val="el-GR"/>
        </w:rPr>
      </w:pPr>
      <w:r>
        <w:rPr>
          <w:color w:val="000000"/>
          <w:lang w:val="el-GR" w:eastAsia="el-GR"/>
        </w:rPr>
        <w:t>Καμία ειδική προϋπόθεση όταν χρησιμοποιείται όπως συνιστάται.</w:t>
      </w:r>
    </w:p>
    <w:p w:rsidR="000E43D2" w:rsidRDefault="000E43D2">
      <w:pPr>
        <w:keepLines/>
        <w:numPr>
          <w:ilvl w:val="2"/>
          <w:numId w:val="24"/>
        </w:numPr>
        <w:tabs>
          <w:tab w:val="left" w:pos="1080"/>
        </w:tabs>
        <w:spacing w:after="0" w:line="240" w:lineRule="auto"/>
        <w:ind w:left="0" w:firstLine="0"/>
        <w:rPr>
          <w:rFonts w:ascii="Times New Roman" w:hAnsi="Times New Roman"/>
          <w:b/>
          <w:bCs/>
          <w:color w:val="000000"/>
          <w:sz w:val="20"/>
          <w:szCs w:val="20"/>
        </w:rPr>
      </w:pPr>
      <w:r>
        <w:rPr>
          <w:rFonts w:ascii="Times New Roman" w:hAnsi="Times New Roman"/>
          <w:b/>
          <w:bCs/>
          <w:color w:val="000000"/>
          <w:sz w:val="20"/>
          <w:szCs w:val="20"/>
          <w:lang w:val="el-GR" w:eastAsia="el-GR"/>
        </w:rPr>
        <w:t>Προστασία δέρματος</w:t>
      </w:r>
      <w:r>
        <w:rPr>
          <w:rFonts w:ascii="Times New Roman" w:hAnsi="Times New Roman"/>
          <w:b/>
          <w:bCs/>
          <w:color w:val="000000"/>
          <w:sz w:val="20"/>
          <w:szCs w:val="20"/>
        </w:rPr>
        <w:t xml:space="preserve">:  </w:t>
      </w:r>
    </w:p>
    <w:p w:rsidR="000E43D2" w:rsidRPr="00E00C98" w:rsidRDefault="000E43D2">
      <w:pPr>
        <w:pStyle w:val="MSDS-Zeile"/>
        <w:keepLines/>
        <w:ind w:left="1260"/>
        <w:rPr>
          <w:color w:val="000000"/>
          <w:lang w:val="el-GR"/>
        </w:rPr>
      </w:pPr>
      <w:r>
        <w:rPr>
          <w:color w:val="000000"/>
          <w:lang w:val="el-GR" w:eastAsia="el-GR"/>
        </w:rPr>
        <w:t>Σε περίπτωση επαναλαμβανόμενης ή παρατεταμένης επαφής:</w:t>
      </w:r>
    </w:p>
    <w:p w:rsidR="000E43D2" w:rsidRPr="00E00C98" w:rsidRDefault="000E43D2">
      <w:pPr>
        <w:pStyle w:val="MSDS-Zeile"/>
        <w:keepLines/>
        <w:ind w:left="1260"/>
        <w:rPr>
          <w:color w:val="000000"/>
          <w:lang w:val="el-GR"/>
        </w:rPr>
      </w:pPr>
      <w:r>
        <w:rPr>
          <w:color w:val="000000"/>
          <w:lang w:val="el-GR" w:eastAsia="el-GR"/>
        </w:rPr>
        <w:t>Φοράτε γάντια προστασίας κατά των χημικών.</w:t>
      </w:r>
    </w:p>
    <w:p w:rsidR="000E43D2" w:rsidRPr="00E00C98" w:rsidRDefault="000E43D2">
      <w:pPr>
        <w:pStyle w:val="MSDS-Zeile"/>
        <w:keepLines/>
        <w:ind w:left="1260"/>
        <w:rPr>
          <w:color w:val="000000"/>
          <w:lang w:val="el-GR"/>
        </w:rPr>
      </w:pPr>
      <w:r>
        <w:rPr>
          <w:color w:val="000000"/>
          <w:lang w:val="el-GR" w:eastAsia="el-GR"/>
        </w:rPr>
        <w:t>Γάντια ανθεκτικά σε χημικά, συμπεριλαμβανομένων αυτών που κατασκευάζονται από αδιάβροχα υλικά όπως το νιτρίλιο, το βουτύλιο, το νεοπρένιο, το πολυβινυλοχλωρίδιο (PVC), το φυσικό καουτσούκ ή/και πλαστικοποιημένες φραγές.</w:t>
      </w:r>
    </w:p>
    <w:p w:rsidR="000E43D2" w:rsidRPr="00E00C98" w:rsidRDefault="000E43D2">
      <w:pPr>
        <w:pStyle w:val="MSDS-Zeile"/>
        <w:keepLines/>
        <w:ind w:left="1260"/>
        <w:rPr>
          <w:color w:val="000000"/>
          <w:lang w:val="el-GR"/>
        </w:rPr>
      </w:pPr>
    </w:p>
    <w:p w:rsidR="000E43D2" w:rsidRDefault="000E43D2">
      <w:pPr>
        <w:keepLines/>
        <w:numPr>
          <w:ilvl w:val="2"/>
          <w:numId w:val="24"/>
        </w:numPr>
        <w:tabs>
          <w:tab w:val="left" w:pos="1080"/>
        </w:tabs>
        <w:spacing w:after="0" w:line="240" w:lineRule="auto"/>
        <w:ind w:left="0" w:firstLine="0"/>
        <w:rPr>
          <w:rFonts w:ascii="Times New Roman" w:hAnsi="Times New Roman"/>
          <w:b/>
          <w:color w:val="000000"/>
          <w:sz w:val="20"/>
          <w:szCs w:val="20"/>
        </w:rPr>
      </w:pPr>
      <w:r>
        <w:rPr>
          <w:rFonts w:ascii="Times New Roman" w:hAnsi="Times New Roman"/>
          <w:b/>
          <w:color w:val="000000"/>
          <w:sz w:val="20"/>
          <w:szCs w:val="20"/>
          <w:lang w:val="el-GR" w:eastAsia="el-GR"/>
        </w:rPr>
        <w:t>Αναπνευστική προστασία</w:t>
      </w:r>
      <w:r>
        <w:rPr>
          <w:rFonts w:ascii="Times New Roman" w:hAnsi="Times New Roman"/>
          <w:b/>
          <w:color w:val="000000"/>
          <w:sz w:val="20"/>
          <w:szCs w:val="20"/>
        </w:rPr>
        <w:t xml:space="preserve">:  </w:t>
      </w:r>
    </w:p>
    <w:p w:rsidR="000E43D2" w:rsidRPr="00E00C98" w:rsidRDefault="000E43D2">
      <w:pPr>
        <w:pStyle w:val="MSDS-Zeile"/>
        <w:keepLines/>
        <w:ind w:left="1260"/>
        <w:rPr>
          <w:color w:val="000000"/>
          <w:lang w:val="el-GR"/>
        </w:rPr>
      </w:pPr>
      <w:r>
        <w:rPr>
          <w:color w:val="000000"/>
          <w:lang w:val="el-GR" w:eastAsia="el-GR"/>
        </w:rPr>
        <w:t>Καμία ειδική προϋπόθεση όταν χρησιμοποιείται όπως συνιστάται.</w:t>
      </w:r>
    </w:p>
    <w:p w:rsidR="000E43D2" w:rsidRPr="00E00C98" w:rsidRDefault="000E43D2">
      <w:pPr>
        <w:pStyle w:val="MSDS-Zeile"/>
        <w:keepLines/>
        <w:ind w:left="1260"/>
        <w:rPr>
          <w:color w:val="000000"/>
          <w:lang w:val="el-GR"/>
        </w:rPr>
      </w:pPr>
    </w:p>
    <w:p w:rsidR="000E43D2" w:rsidRPr="00E00C98" w:rsidRDefault="000E43D2">
      <w:pPr>
        <w:pStyle w:val="MSDS-TZeile"/>
        <w:keepLines/>
        <w:rPr>
          <w:color w:val="000000"/>
          <w:lang w:val="el-GR"/>
        </w:rPr>
      </w:pPr>
      <w:r>
        <w:rPr>
          <w:color w:val="000000"/>
          <w:lang w:val="el-GR" w:eastAsia="el-GR"/>
        </w:rPr>
        <w:t>Όταν υποδειχθεί, συμβουλευτείτε τον κατασκευαστή του προσωπικού προστατευτικού εξοπλισμού για τις υποδείξεις του για συγκεκριμένες εφαρμογές.</w:t>
      </w:r>
    </w:p>
    <w:p w:rsidR="000E43D2" w:rsidRPr="00E00C98" w:rsidRDefault="000E43D2">
      <w:pPr>
        <w:pStyle w:val="MSDS-Zeile"/>
        <w:keepLines/>
        <w:ind w:left="180"/>
        <w:rPr>
          <w:vanish/>
          <w:color w:val="000000"/>
          <w:lang w:val="el-GR"/>
        </w:rPr>
      </w:pPr>
    </w:p>
    <w:p w:rsidR="000E43D2" w:rsidRPr="00E00C98"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ΦΥΣΙΚΕΣ ΚΑΙ ΧΗΜΙΚΕΣ ΙΔΙΟΤΗΤΕΣ</w:t>
      </w:r>
    </w:p>
    <w:p w:rsidR="000E43D2" w:rsidRDefault="000E43D2">
      <w:pPr>
        <w:pStyle w:val="MSDS-Unterzeile"/>
        <w:keepLines/>
        <w:ind w:left="0"/>
        <w:rPr>
          <w:color w:val="000000"/>
          <w:lang w:val="en-US"/>
        </w:rPr>
      </w:pPr>
    </w:p>
    <w:p w:rsidR="000E43D2" w:rsidRPr="00471FBA" w:rsidRDefault="000E43D2">
      <w:pPr>
        <w:pStyle w:val="MSDS-Zeile"/>
        <w:ind w:left="0"/>
        <w:rPr>
          <w:color w:val="000000"/>
          <w:lang w:val="el-GR"/>
        </w:rPr>
      </w:pPr>
      <w:r>
        <w:rPr>
          <w:color w:val="000000"/>
          <w:lang w:val="el-GR" w:eastAsia="el-GR"/>
        </w:rPr>
        <w:t>Αυτά τα φυσικά δεδομένα αποτελούν τυπικές τιμές που βασίζονται σε υλικά που έχουν δοκιμαστεί αλλά μπορεί να ποικίλουν ανά δείγμα.  Οι τυπικές τιμές δεν πρέπει να εκλαμβάνονται ως εγγυημένη ανάλυση οποιασδήποτε συγκεκριμένης παρτίδας ή ως προδιαγραφές του προϊόντος.</w:t>
      </w:r>
    </w:p>
    <w:p w:rsidR="000E43D2" w:rsidRPr="00471FBA" w:rsidRDefault="000E43D2">
      <w:pPr>
        <w:pStyle w:val="MSDS-Zeile"/>
        <w:ind w:left="0"/>
        <w:rPr>
          <w:color w:val="000000"/>
          <w:sz w:val="24"/>
          <w:szCs w:val="24"/>
          <w:u w:val="single"/>
          <w:lang w:val="el-GR"/>
        </w:rPr>
      </w:pPr>
    </w:p>
    <w:tbl>
      <w:tblPr>
        <w:tblW w:w="96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88"/>
        <w:gridCol w:w="6646"/>
      </w:tblGrid>
      <w:tr w:rsidR="000E43D2">
        <w:tc>
          <w:tcPr>
            <w:tcW w:w="2988" w:type="dxa"/>
            <w:tcBorders>
              <w:top w:val="single" w:sz="12" w:space="0" w:color="auto"/>
              <w:bottom w:val="single" w:sz="12" w:space="0" w:color="auto"/>
            </w:tcBorders>
          </w:tcPr>
          <w:p w:rsidR="000E43D2" w:rsidRDefault="000E43D2">
            <w:pPr>
              <w:pStyle w:val="MSDS-Zeile"/>
              <w:ind w:left="0"/>
              <w:jc w:val="right"/>
              <w:rPr>
                <w:vanish/>
                <w:color w:val="000000"/>
                <w:lang w:val="en-US"/>
              </w:rPr>
            </w:pPr>
            <w:r>
              <w:rPr>
                <w:color w:val="000000"/>
                <w:lang w:val="el-GR" w:eastAsia="el-GR"/>
              </w:rPr>
              <w:t>Χρώμα / εύρος χρωμάτων</w:t>
            </w:r>
            <w:r>
              <w:rPr>
                <w:color w:val="000000"/>
                <w:lang w:val="en-US"/>
              </w:rPr>
              <w:t>:</w:t>
            </w:r>
          </w:p>
        </w:tc>
        <w:tc>
          <w:tcPr>
            <w:tcW w:w="6646" w:type="dxa"/>
            <w:tcBorders>
              <w:top w:val="single" w:sz="12" w:space="0" w:color="auto"/>
              <w:bottom w:val="single" w:sz="12" w:space="0" w:color="auto"/>
            </w:tcBorders>
          </w:tcPr>
          <w:p w:rsidR="000E43D2" w:rsidRDefault="000E43D2">
            <w:pPr>
              <w:pStyle w:val="MSDS-Zeile"/>
              <w:ind w:left="0"/>
              <w:rPr>
                <w:color w:val="000000"/>
                <w:lang w:val="en-US"/>
              </w:rPr>
            </w:pPr>
            <w:r>
              <w:rPr>
                <w:color w:val="000000"/>
                <w:lang w:val="el-GR" w:eastAsia="el-GR"/>
              </w:rPr>
              <w:t>Κιτρινωπό</w:t>
            </w:r>
            <w:r>
              <w:rPr>
                <w:color w:val="000000"/>
                <w:lang w:val="en-US"/>
              </w:rPr>
              <w:t xml:space="preserve"> - </w:t>
            </w:r>
            <w:r>
              <w:rPr>
                <w:color w:val="000000"/>
                <w:lang w:val="el-GR" w:eastAsia="el-GR"/>
              </w:rPr>
              <w:t>Καφέ</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Οσμή</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vanish/>
                <w:color w:val="000000"/>
              </w:rPr>
            </w:pPr>
            <w:r>
              <w:rPr>
                <w:color w:val="000000"/>
                <w:lang w:val="el-GR" w:eastAsia="el-GR"/>
              </w:rPr>
              <w:t>αμίνες</w:t>
            </w:r>
            <w:r>
              <w:rPr>
                <w:color w:val="000000"/>
              </w:rPr>
              <w:t xml:space="preserve"> </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rPr>
            </w:pPr>
            <w:r>
              <w:rPr>
                <w:color w:val="000000"/>
                <w:lang w:val="el-GR" w:eastAsia="el-GR"/>
              </w:rPr>
              <w:t>Μορφή</w:t>
            </w:r>
            <w:r>
              <w:rPr>
                <w:color w:val="000000"/>
              </w:rPr>
              <w:t>:</w:t>
            </w:r>
          </w:p>
        </w:tc>
        <w:tc>
          <w:tcPr>
            <w:tcW w:w="6646" w:type="dxa"/>
            <w:tcBorders>
              <w:top w:val="single" w:sz="12" w:space="0" w:color="auto"/>
              <w:bottom w:val="single" w:sz="12" w:space="0" w:color="auto"/>
            </w:tcBorders>
          </w:tcPr>
          <w:p w:rsidR="000E43D2" w:rsidRDefault="000E43D2">
            <w:pPr>
              <w:pStyle w:val="MSDS-Zeile"/>
              <w:keepLines/>
              <w:ind w:left="0"/>
              <w:rPr>
                <w:color w:val="000000"/>
              </w:rPr>
            </w:pPr>
            <w:r>
              <w:rPr>
                <w:color w:val="000000"/>
                <w:lang w:val="el-GR" w:eastAsia="el-GR"/>
              </w:rPr>
              <w:t>Υγρό</w:t>
            </w:r>
          </w:p>
        </w:tc>
      </w:tr>
      <w:tr w:rsidR="000E43D2" w:rsidRPr="00DF5185">
        <w:tc>
          <w:tcPr>
            <w:tcW w:w="9634" w:type="dxa"/>
            <w:gridSpan w:val="2"/>
            <w:tcBorders>
              <w:top w:val="single" w:sz="12" w:space="0" w:color="auto"/>
              <w:bottom w:val="single" w:sz="12" w:space="0" w:color="auto"/>
            </w:tcBorders>
          </w:tcPr>
          <w:p w:rsidR="000E43D2" w:rsidRDefault="000E43D2">
            <w:pPr>
              <w:pStyle w:val="MSDS-Zeile"/>
              <w:keepLines/>
              <w:ind w:left="0"/>
              <w:rPr>
                <w:vanish/>
                <w:color w:val="000000"/>
              </w:rPr>
            </w:pPr>
            <w:r>
              <w:rPr>
                <w:color w:val="000000"/>
                <w:lang w:val="el-GR" w:eastAsia="el-GR"/>
              </w:rPr>
              <w:t>Αλλαγές φυσικής μορφής (τήξη, βρασμός, κ.λπ.)</w:t>
            </w:r>
            <w:r>
              <w:rPr>
                <w:color w:val="000000"/>
              </w:rPr>
              <w:t>:</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rPr>
            </w:pPr>
            <w:r>
              <w:rPr>
                <w:color w:val="000000"/>
                <w:lang w:val="el-GR" w:eastAsia="el-GR"/>
              </w:rPr>
              <w:t>Σημείο τήξης</w:t>
            </w:r>
            <w:r>
              <w:rPr>
                <w:color w:val="000000"/>
              </w:rPr>
              <w:t>:</w:t>
            </w:r>
          </w:p>
        </w:tc>
        <w:tc>
          <w:tcPr>
            <w:tcW w:w="6646" w:type="dxa"/>
            <w:tcBorders>
              <w:top w:val="single" w:sz="12" w:space="0" w:color="auto"/>
              <w:bottom w:val="single" w:sz="12" w:space="0" w:color="auto"/>
            </w:tcBorders>
          </w:tcPr>
          <w:p w:rsidR="000E43D2" w:rsidRDefault="000E43D2">
            <w:pPr>
              <w:pStyle w:val="MSDS-Zeile"/>
              <w:keepLines/>
              <w:ind w:left="0"/>
              <w:rPr>
                <w:color w:val="000000"/>
              </w:rPr>
            </w:pPr>
            <w:r>
              <w:rPr>
                <w:color w:val="000000"/>
                <w:lang w:val="el-GR" w:eastAsia="el-GR"/>
              </w:rPr>
              <w:t>Δεν ισχύει.</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rPr>
            </w:pPr>
            <w:r>
              <w:rPr>
                <w:color w:val="000000"/>
                <w:lang w:val="el-GR" w:eastAsia="el-GR"/>
              </w:rPr>
              <w:t>Σημείο βρασμού</w:t>
            </w:r>
            <w:r>
              <w:rPr>
                <w:color w:val="000000"/>
              </w:rPr>
              <w:t>:</w:t>
            </w:r>
          </w:p>
        </w:tc>
        <w:tc>
          <w:tcPr>
            <w:tcW w:w="6646" w:type="dxa"/>
            <w:tcBorders>
              <w:top w:val="single" w:sz="12" w:space="0" w:color="auto"/>
              <w:bottom w:val="single" w:sz="12" w:space="0" w:color="auto"/>
            </w:tcBorders>
          </w:tcPr>
          <w:p w:rsidR="000E43D2" w:rsidRDefault="000E43D2">
            <w:pPr>
              <w:pStyle w:val="MSDS-Zeile"/>
              <w:keepLines/>
              <w:ind w:left="0"/>
              <w:rPr>
                <w:color w:val="000000"/>
              </w:rPr>
            </w:pPr>
            <w:r>
              <w:rPr>
                <w:color w:val="000000"/>
                <w:lang w:val="el-GR" w:eastAsia="el-GR"/>
              </w:rPr>
              <w:t>105,3 °C</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Σημείο ανάφλεξης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Δεν αναφλέγεται.</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Εκρηκτικές ιδιότητες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282" w:hanging="282"/>
              <w:rPr>
                <w:color w:val="000000"/>
                <w:lang w:val="en-US"/>
              </w:rPr>
            </w:pPr>
            <w:r>
              <w:rPr>
                <w:color w:val="000000"/>
                <w:lang w:val="el-GR" w:eastAsia="el-GR"/>
              </w:rPr>
              <w:t>Δεν έχει εκρηκτικές ιδιότητες</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Θερμοκρασία αυτοανάφλεξης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440 °C</w:t>
            </w:r>
          </w:p>
        </w:tc>
      </w:tr>
      <w:tr w:rsidR="000E43D2">
        <w:tc>
          <w:tcPr>
            <w:tcW w:w="2988" w:type="dxa"/>
            <w:tcBorders>
              <w:top w:val="single" w:sz="12" w:space="0" w:color="auto"/>
              <w:bottom w:val="single" w:sz="12" w:space="0" w:color="auto"/>
            </w:tcBorders>
          </w:tcPr>
          <w:p w:rsidR="000E43D2" w:rsidRPr="00E00C98" w:rsidRDefault="000E43D2">
            <w:pPr>
              <w:pStyle w:val="MSDS-TZeile"/>
              <w:keepLines/>
              <w:jc w:val="right"/>
              <w:rPr>
                <w:color w:val="000000"/>
                <w:lang w:val="el-GR"/>
              </w:rPr>
            </w:pPr>
            <w:r>
              <w:rPr>
                <w:color w:val="000000"/>
                <w:lang w:val="el-GR" w:eastAsia="el-GR"/>
              </w:rPr>
              <w:t>Θερμοκρασία αυτο-επιταχυνόμενης αποσύνθεσης (SADT)</w:t>
            </w:r>
            <w:r w:rsidRPr="00E00C98">
              <w:rPr>
                <w:color w:val="000000"/>
                <w:lang w:val="el-GR"/>
              </w:rPr>
              <w:t>:</w:t>
            </w:r>
          </w:p>
        </w:tc>
        <w:tc>
          <w:tcPr>
            <w:tcW w:w="6646" w:type="dxa"/>
            <w:tcBorders>
              <w:top w:val="single" w:sz="12" w:space="0" w:color="auto"/>
              <w:bottom w:val="single" w:sz="12" w:space="0" w:color="auto"/>
            </w:tcBorders>
          </w:tcPr>
          <w:p w:rsidR="000E43D2" w:rsidRDefault="000E43D2">
            <w:pPr>
              <w:pStyle w:val="MSDS-Zeile"/>
              <w:keepLines/>
              <w:ind w:left="0"/>
              <w:rPr>
                <w:vanish/>
                <w:color w:val="000000"/>
                <w:lang w:val="en-US"/>
              </w:rPr>
            </w:pPr>
            <w:r>
              <w:rPr>
                <w:color w:val="000000"/>
                <w:lang w:val="el-GR" w:eastAsia="el-GR"/>
              </w:rPr>
              <w:t>Κανένα δεδομένο.</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Οξειδωτικές ιδιότητες</w:t>
            </w:r>
            <w:r>
              <w:rPr>
                <w:color w:val="000000"/>
                <w:lang w:val="en-US"/>
              </w:rPr>
              <w:t>:</w:t>
            </w:r>
            <w:r>
              <w:rPr>
                <w:vanish/>
                <w:color w:val="000000"/>
                <w:lang w:val="en-US"/>
              </w:rPr>
              <w:t>]</w:t>
            </w:r>
          </w:p>
        </w:tc>
        <w:tc>
          <w:tcPr>
            <w:tcW w:w="6646" w:type="dxa"/>
            <w:tcBorders>
              <w:top w:val="single" w:sz="12" w:space="0" w:color="auto"/>
              <w:bottom w:val="single" w:sz="12" w:space="0" w:color="auto"/>
            </w:tcBorders>
          </w:tcPr>
          <w:p w:rsidR="000E43D2" w:rsidRDefault="000E43D2">
            <w:pPr>
              <w:pStyle w:val="MSDS-TZeile"/>
              <w:keepLines/>
              <w:rPr>
                <w:color w:val="000000"/>
                <w:lang w:val="nl-BE"/>
              </w:rPr>
            </w:pPr>
            <w:r>
              <w:rPr>
                <w:color w:val="000000"/>
                <w:lang w:val="el-GR" w:eastAsia="el-GR"/>
              </w:rPr>
              <w:t>Καμία</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Ειδικό βάρος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1,166</w:t>
            </w:r>
            <w:r>
              <w:rPr>
                <w:color w:val="000000"/>
                <w:lang w:val="en-US"/>
              </w:rPr>
              <w:t xml:space="preserve"> </w:t>
            </w:r>
            <w:r>
              <w:rPr>
                <w:color w:val="000000"/>
                <w:lang w:val="el-GR" w:eastAsia="el-GR"/>
              </w:rPr>
              <w:t>@</w:t>
            </w:r>
            <w:r>
              <w:rPr>
                <w:color w:val="000000"/>
                <w:lang w:val="en-US"/>
              </w:rPr>
              <w:t xml:space="preserve"> </w:t>
            </w:r>
            <w:r>
              <w:rPr>
                <w:color w:val="000000"/>
                <w:lang w:val="el-GR" w:eastAsia="el-GR"/>
              </w:rPr>
              <w:t>20 °C</w:t>
            </w:r>
            <w:r>
              <w:rPr>
                <w:color w:val="000000"/>
                <w:lang w:val="en-US"/>
              </w:rPr>
              <w:t xml:space="preserve"> / </w:t>
            </w:r>
            <w:r>
              <w:rPr>
                <w:color w:val="000000"/>
                <w:lang w:val="el-GR" w:eastAsia="el-GR"/>
              </w:rPr>
              <w:t>4 °C</w:t>
            </w:r>
          </w:p>
        </w:tc>
      </w:tr>
      <w:tr w:rsidR="000E43D2" w:rsidRPr="00DF5185">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Τάση ατμών</w:t>
            </w:r>
            <w:r>
              <w:rPr>
                <w:color w:val="000000"/>
                <w:lang w:val="en-US"/>
              </w:rPr>
              <w:t>:</w:t>
            </w:r>
          </w:p>
        </w:tc>
        <w:tc>
          <w:tcPr>
            <w:tcW w:w="6646" w:type="dxa"/>
            <w:tcBorders>
              <w:top w:val="single" w:sz="12" w:space="0" w:color="auto"/>
              <w:bottom w:val="single" w:sz="12" w:space="0" w:color="auto"/>
            </w:tcBorders>
          </w:tcPr>
          <w:p w:rsidR="000E43D2" w:rsidRPr="00E00C98" w:rsidRDefault="000E43D2">
            <w:pPr>
              <w:pStyle w:val="MSDS-Zeile"/>
              <w:keepLines/>
              <w:ind w:left="0"/>
              <w:rPr>
                <w:color w:val="000000"/>
                <w:lang w:val="el-GR"/>
              </w:rPr>
            </w:pPr>
            <w:r>
              <w:rPr>
                <w:color w:val="000000"/>
                <w:lang w:val="el-GR" w:eastAsia="el-GR"/>
              </w:rPr>
              <w:t>Καμία σημαντική πτητικότητα. Υδατικό διάλυμα.</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Πυκνότητα ατμών</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Δεν ισχύει.</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Βαθμός εξάτμισης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Κανένα δεδομένο.</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Δυναμικό ιξώδες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pPr>
            <w:r>
              <w:rPr>
                <w:color w:val="000000"/>
                <w:lang w:val="el-GR" w:eastAsia="el-GR"/>
              </w:rPr>
              <w:t>65 mPa·s</w:t>
            </w:r>
            <w:r>
              <w:rPr>
                <w:color w:val="000000"/>
                <w:lang w:val="en-US"/>
              </w:rPr>
              <w:t xml:space="preserve"> </w:t>
            </w:r>
            <w:r>
              <w:rPr>
                <w:color w:val="000000"/>
                <w:lang w:val="el-GR" w:eastAsia="el-GR"/>
              </w:rPr>
              <w:t>@</w:t>
            </w:r>
            <w:r>
              <w:rPr>
                <w:color w:val="000000"/>
                <w:lang w:val="en-US"/>
              </w:rPr>
              <w:t xml:space="preserve"> </w:t>
            </w:r>
            <w:r>
              <w:rPr>
                <w:color w:val="000000"/>
                <w:lang w:val="el-GR" w:eastAsia="el-GR"/>
              </w:rPr>
              <w:t>21 °C</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rPr>
            </w:pPr>
            <w:r>
              <w:rPr>
                <w:color w:val="000000"/>
                <w:lang w:val="el-GR" w:eastAsia="el-GR"/>
              </w:rPr>
              <w:t>Κινητικό ιξώδες</w:t>
            </w:r>
            <w:r>
              <w:rPr>
                <w:color w:val="000000"/>
              </w:rPr>
              <w:t>:</w:t>
            </w:r>
          </w:p>
        </w:tc>
        <w:tc>
          <w:tcPr>
            <w:tcW w:w="6646" w:type="dxa"/>
            <w:tcBorders>
              <w:top w:val="single" w:sz="12" w:space="0" w:color="auto"/>
              <w:bottom w:val="single" w:sz="12" w:space="0" w:color="auto"/>
            </w:tcBorders>
          </w:tcPr>
          <w:p w:rsidR="000E43D2" w:rsidRDefault="000E43D2">
            <w:pPr>
              <w:pStyle w:val="MSDS-Zeile"/>
              <w:keepLines/>
              <w:ind w:left="0"/>
            </w:pPr>
            <w:r>
              <w:rPr>
                <w:color w:val="000000"/>
                <w:lang w:val="el-GR" w:eastAsia="el-GR"/>
              </w:rPr>
              <w:t>55,7 mm2/s</w:t>
            </w:r>
            <w:r>
              <w:rPr>
                <w:color w:val="000000"/>
              </w:rPr>
              <w:t xml:space="preserve"> </w:t>
            </w:r>
            <w:r>
              <w:rPr>
                <w:color w:val="000000"/>
                <w:lang w:val="el-GR" w:eastAsia="el-GR"/>
              </w:rPr>
              <w:t>@</w:t>
            </w:r>
            <w:r>
              <w:rPr>
                <w:color w:val="000000"/>
              </w:rPr>
              <w:t xml:space="preserve"> </w:t>
            </w:r>
            <w:r>
              <w:rPr>
                <w:color w:val="000000"/>
                <w:lang w:val="el-GR" w:eastAsia="el-GR"/>
              </w:rPr>
              <w:t>21 °C</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Πυκνότητα</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1,166 g/cm3</w:t>
            </w:r>
            <w:r>
              <w:rPr>
                <w:color w:val="000000"/>
                <w:lang w:val="en-US"/>
              </w:rPr>
              <w:t xml:space="preserve"> </w:t>
            </w:r>
            <w:r>
              <w:rPr>
                <w:color w:val="000000"/>
                <w:lang w:val="el-GR" w:eastAsia="el-GR"/>
              </w:rPr>
              <w:t>@</w:t>
            </w:r>
            <w:r>
              <w:rPr>
                <w:color w:val="000000"/>
                <w:lang w:val="en-US"/>
              </w:rPr>
              <w:t xml:space="preserve"> </w:t>
            </w:r>
            <w:r>
              <w:rPr>
                <w:color w:val="000000"/>
                <w:lang w:val="el-GR" w:eastAsia="el-GR"/>
              </w:rPr>
              <w:t>20 °C</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Διαλυτότητα</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Νερό</w:t>
            </w:r>
            <w:r>
              <w:rPr>
                <w:color w:val="000000"/>
                <w:lang w:val="en-US"/>
              </w:rPr>
              <w:t xml:space="preserve">:  </w:t>
            </w:r>
            <w:r>
              <w:rPr>
                <w:color w:val="000000"/>
                <w:lang w:val="el-GR" w:eastAsia="el-GR"/>
              </w:rPr>
              <w:t>Πλήρως αναμίξιμο.</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pH</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4,8</w:t>
            </w:r>
            <w:r>
              <w:rPr>
                <w:color w:val="000000"/>
                <w:lang w:val="en-US"/>
              </w:rPr>
              <w:t xml:space="preserve"> </w:t>
            </w:r>
            <w:r>
              <w:rPr>
                <w:color w:val="000000"/>
                <w:lang w:val="el-GR" w:eastAsia="el-GR"/>
              </w:rPr>
              <w:t>@</w:t>
            </w:r>
            <w:r>
              <w:rPr>
                <w:color w:val="000000"/>
                <w:lang w:val="en-US"/>
              </w:rPr>
              <w:t xml:space="preserve"> </w:t>
            </w:r>
            <w:r>
              <w:rPr>
                <w:color w:val="000000"/>
                <w:lang w:val="el-GR" w:eastAsia="el-GR"/>
              </w:rPr>
              <w:t>10 γρ/λίτ</w:t>
            </w:r>
          </w:p>
        </w:tc>
      </w:tr>
      <w:tr w:rsidR="000E43D2">
        <w:tc>
          <w:tcPr>
            <w:tcW w:w="2988" w:type="dxa"/>
            <w:tcBorders>
              <w:top w:val="single" w:sz="12" w:space="0" w:color="auto"/>
              <w:bottom w:val="single" w:sz="12" w:space="0" w:color="auto"/>
            </w:tcBorders>
          </w:tcPr>
          <w:p w:rsidR="000E43D2" w:rsidRDefault="000E43D2">
            <w:pPr>
              <w:pStyle w:val="MSDS-TZeile"/>
              <w:keepLines/>
              <w:jc w:val="right"/>
              <w:rPr>
                <w:color w:val="000000"/>
                <w:lang w:val="en-US"/>
              </w:rPr>
            </w:pPr>
            <w:r>
              <w:rPr>
                <w:color w:val="000000"/>
                <w:lang w:val="el-GR" w:eastAsia="el-GR"/>
              </w:rPr>
              <w:t>Συντελεστής κατανομής</w:t>
            </w:r>
            <w:r>
              <w:rPr>
                <w:color w:val="000000"/>
                <w:lang w:val="en-US"/>
              </w:rPr>
              <w:t>:</w:t>
            </w:r>
          </w:p>
        </w:tc>
        <w:tc>
          <w:tcPr>
            <w:tcW w:w="6646" w:type="dxa"/>
            <w:tcBorders>
              <w:top w:val="single" w:sz="12" w:space="0" w:color="auto"/>
              <w:bottom w:val="single" w:sz="12" w:space="0" w:color="auto"/>
            </w:tcBorders>
          </w:tcPr>
          <w:p w:rsidR="000E43D2" w:rsidRDefault="000E43D2">
            <w:pPr>
              <w:pStyle w:val="MSDS-Zeile"/>
              <w:keepLines/>
              <w:ind w:left="0"/>
              <w:rPr>
                <w:color w:val="000000"/>
                <w:lang w:val="en-US"/>
              </w:rPr>
            </w:pPr>
            <w:r>
              <w:rPr>
                <w:color w:val="000000"/>
                <w:lang w:val="el-GR" w:eastAsia="el-GR"/>
              </w:rPr>
              <w:t>log Pow</w:t>
            </w:r>
            <w:r>
              <w:rPr>
                <w:color w:val="000000"/>
                <w:lang w:val="en-US"/>
              </w:rPr>
              <w:t xml:space="preserve">: </w:t>
            </w:r>
            <w:r>
              <w:rPr>
                <w:color w:val="000000"/>
                <w:lang w:val="el-GR" w:eastAsia="el-GR"/>
              </w:rPr>
              <w:t>&lt;</w:t>
            </w:r>
            <w:r>
              <w:rPr>
                <w:color w:val="000000"/>
                <w:lang w:val="en-US"/>
              </w:rPr>
              <w:t xml:space="preserve"> </w:t>
            </w:r>
            <w:r>
              <w:rPr>
                <w:color w:val="000000"/>
                <w:lang w:val="el-GR" w:eastAsia="el-GR"/>
              </w:rPr>
              <w:t>-3,2</w:t>
            </w:r>
            <w:r>
              <w:rPr>
                <w:color w:val="000000"/>
                <w:lang w:val="en-US"/>
              </w:rPr>
              <w:t xml:space="preserve"> </w:t>
            </w:r>
            <w:r>
              <w:rPr>
                <w:color w:val="000000"/>
                <w:lang w:val="el-GR" w:eastAsia="el-GR"/>
              </w:rPr>
              <w:t>@</w:t>
            </w:r>
            <w:r>
              <w:rPr>
                <w:color w:val="000000"/>
                <w:lang w:val="en-US"/>
              </w:rPr>
              <w:t xml:space="preserve"> </w:t>
            </w:r>
            <w:r>
              <w:rPr>
                <w:color w:val="000000"/>
                <w:lang w:val="el-GR" w:eastAsia="el-GR"/>
              </w:rPr>
              <w:t>25 °C</w:t>
            </w:r>
            <w:r>
              <w:rPr>
                <w:color w:val="000000"/>
                <w:lang w:val="en-US"/>
              </w:rPr>
              <w:t xml:space="preserve"> </w:t>
            </w:r>
            <w:r>
              <w:rPr>
                <w:color w:val="000000"/>
                <w:lang w:val="el-GR" w:eastAsia="el-GR"/>
              </w:rPr>
              <w:t>(γκλυφοσέϊτ)</w:t>
            </w:r>
          </w:p>
        </w:tc>
      </w:tr>
    </w:tbl>
    <w:p w:rsidR="000E43D2" w:rsidRDefault="000E43D2">
      <w:pPr>
        <w:spacing w:after="0" w:line="240" w:lineRule="auto"/>
        <w:ind w:right="-86"/>
        <w:rPr>
          <w:rFonts w:ascii="Times New Roman" w:hAnsi="Times New Roman"/>
          <w:color w:val="000000"/>
          <w:sz w:val="20"/>
          <w:szCs w:val="20"/>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ΣΤΑΘΕΡΟΤΗΤΑ ΚΑΙ ΑΝΤΙΔΡΑΣΗ</w:t>
      </w:r>
    </w:p>
    <w:p w:rsidR="000E43D2" w:rsidRPr="00E00C98" w:rsidRDefault="000E43D2" w:rsidP="00E00C98">
      <w:pPr>
        <w:pStyle w:val="MSDS-Zeile"/>
        <w:keepLines/>
        <w:tabs>
          <w:tab w:val="clear" w:pos="3119"/>
          <w:tab w:val="left" w:pos="720"/>
        </w:tabs>
        <w:ind w:left="0"/>
        <w:rPr>
          <w:color w:val="000000"/>
        </w:rPr>
      </w:pPr>
    </w:p>
    <w:p w:rsidR="000E43D2" w:rsidRDefault="000E43D2">
      <w:pPr>
        <w:pStyle w:val="MSDS-Zeile"/>
        <w:keepLines/>
        <w:numPr>
          <w:ilvl w:val="1"/>
          <w:numId w:val="24"/>
        </w:numPr>
        <w:tabs>
          <w:tab w:val="clear" w:pos="3119"/>
          <w:tab w:val="left" w:pos="720"/>
        </w:tabs>
        <w:ind w:left="0" w:firstLine="0"/>
        <w:rPr>
          <w:color w:val="000000"/>
        </w:rPr>
      </w:pPr>
      <w:r>
        <w:rPr>
          <w:b/>
          <w:bCs/>
          <w:color w:val="000000"/>
          <w:lang w:val="el-GR" w:eastAsia="el-GR"/>
        </w:rPr>
        <w:t>Αντίδραση</w:t>
      </w:r>
    </w:p>
    <w:p w:rsidR="000E43D2" w:rsidRPr="00471FBA" w:rsidRDefault="000E43D2">
      <w:pPr>
        <w:pStyle w:val="MSDS-Zeile"/>
        <w:keepLines/>
        <w:ind w:left="900"/>
        <w:rPr>
          <w:color w:val="000000"/>
        </w:rPr>
      </w:pPr>
      <w:r>
        <w:rPr>
          <w:color w:val="000000"/>
          <w:lang w:val="el-GR" w:eastAsia="el-GR"/>
        </w:rPr>
        <w:t>Αντιδρά με γαλβανισμένο χάλυβα ή μη επενδυμένο μέσο χάλυβα για την παραγωγή υδρογόνου, ένα εξαιρετικά εύφλεκτο αέριο που μπορεί να εκραγεί.</w:t>
      </w:r>
      <w:r>
        <w:rPr>
          <w:color w:val="000000"/>
        </w:rPr>
        <w:t xml:space="preserve">  </w:t>
      </w:r>
    </w:p>
    <w:p w:rsidR="000E43D2" w:rsidRDefault="000E43D2">
      <w:pPr>
        <w:pStyle w:val="MSDS-Zeile"/>
        <w:keepLines/>
        <w:ind w:left="900"/>
        <w:rPr>
          <w:color w:val="000000"/>
        </w:rPr>
      </w:pPr>
    </w:p>
    <w:p w:rsidR="000E43D2" w:rsidRDefault="000E43D2">
      <w:pPr>
        <w:pStyle w:val="MSDS-Zeile"/>
        <w:keepLines/>
        <w:numPr>
          <w:ilvl w:val="1"/>
          <w:numId w:val="24"/>
        </w:numPr>
        <w:tabs>
          <w:tab w:val="clear" w:pos="3119"/>
          <w:tab w:val="left" w:pos="720"/>
        </w:tabs>
        <w:ind w:left="0" w:firstLine="0"/>
        <w:rPr>
          <w:color w:val="000000"/>
        </w:rPr>
      </w:pPr>
      <w:r>
        <w:rPr>
          <w:b/>
          <w:bCs/>
          <w:color w:val="000000"/>
          <w:lang w:val="el-GR" w:eastAsia="el-GR"/>
        </w:rPr>
        <w:t>Σταθερότητα</w:t>
      </w:r>
    </w:p>
    <w:p w:rsidR="000E43D2" w:rsidRPr="00471FBA" w:rsidRDefault="000E43D2">
      <w:pPr>
        <w:pStyle w:val="MSDS-TZeile"/>
        <w:keepLines/>
        <w:ind w:left="900"/>
        <w:rPr>
          <w:color w:val="000000"/>
        </w:rPr>
      </w:pPr>
      <w:r>
        <w:rPr>
          <w:color w:val="000000"/>
          <w:lang w:val="el-GR" w:eastAsia="el-GR"/>
        </w:rPr>
        <w:t>Σταθερό υπό κανονικές συνθήκες χειρισμού και αποθήκευσης.</w:t>
      </w:r>
      <w:r>
        <w:rPr>
          <w:color w:val="000000"/>
        </w:rPr>
        <w:t xml:space="preserve">  </w:t>
      </w:r>
    </w:p>
    <w:p w:rsidR="000E43D2" w:rsidRPr="00471FBA" w:rsidRDefault="000E43D2">
      <w:pPr>
        <w:pStyle w:val="MSDS-Zeile"/>
        <w:keepLines/>
        <w:ind w:left="900"/>
        <w:rPr>
          <w:color w:val="000000"/>
        </w:rPr>
      </w:pPr>
    </w:p>
    <w:p w:rsidR="000E43D2" w:rsidRDefault="000E43D2">
      <w:pPr>
        <w:pStyle w:val="MSDS-Zeile"/>
        <w:keepLines/>
        <w:numPr>
          <w:ilvl w:val="1"/>
          <w:numId w:val="24"/>
        </w:numPr>
        <w:tabs>
          <w:tab w:val="clear" w:pos="3119"/>
          <w:tab w:val="left" w:pos="720"/>
        </w:tabs>
        <w:ind w:left="0" w:firstLine="0"/>
        <w:rPr>
          <w:color w:val="000000"/>
        </w:rPr>
      </w:pPr>
      <w:r>
        <w:rPr>
          <w:b/>
          <w:bCs/>
          <w:color w:val="000000"/>
          <w:lang w:val="el-GR" w:eastAsia="el-GR"/>
        </w:rPr>
        <w:t>Πιθανότητα επικίνδυνων αντιδράσεων</w:t>
      </w:r>
    </w:p>
    <w:p w:rsidR="000E43D2" w:rsidRPr="00471FBA" w:rsidRDefault="000E43D2">
      <w:pPr>
        <w:pStyle w:val="MSDS-Zeile"/>
        <w:keepLines/>
        <w:ind w:left="900"/>
        <w:rPr>
          <w:color w:val="000000"/>
        </w:rPr>
      </w:pPr>
      <w:r>
        <w:rPr>
          <w:color w:val="000000"/>
          <w:lang w:val="el-GR" w:eastAsia="el-GR"/>
        </w:rPr>
        <w:t>Αντιδρά με γαλβανισμένο χάλυβα ή μη επενδυμένο μέσο χάλυβα για την παραγωγή υδρογόνου, ένα εξαιρετικά εύφλεκτο αέριο που μπορεί να εκραγεί.</w:t>
      </w:r>
    </w:p>
    <w:p w:rsidR="000E43D2" w:rsidRPr="00471FBA" w:rsidRDefault="000E43D2">
      <w:pPr>
        <w:pStyle w:val="MSDS-Zeile"/>
        <w:keepLines/>
        <w:ind w:left="900"/>
        <w:rPr>
          <w:color w:val="000000"/>
        </w:rPr>
      </w:pPr>
    </w:p>
    <w:p w:rsidR="000E43D2" w:rsidRDefault="000E43D2">
      <w:pPr>
        <w:pStyle w:val="MSDS-Zeile"/>
        <w:keepLines/>
        <w:numPr>
          <w:ilvl w:val="1"/>
          <w:numId w:val="24"/>
        </w:numPr>
        <w:tabs>
          <w:tab w:val="clear" w:pos="3119"/>
          <w:tab w:val="left" w:pos="720"/>
        </w:tabs>
        <w:ind w:left="0" w:firstLine="0"/>
        <w:rPr>
          <w:b/>
          <w:color w:val="000000"/>
          <w:lang w:val="nl-BE"/>
        </w:rPr>
      </w:pPr>
      <w:r>
        <w:rPr>
          <w:b/>
          <w:bCs/>
          <w:color w:val="000000"/>
          <w:lang w:val="el-GR" w:eastAsia="el-GR"/>
        </w:rPr>
        <w:t>Μη συμβατά υλικά</w:t>
      </w:r>
    </w:p>
    <w:p w:rsidR="000E43D2" w:rsidRPr="00471FBA" w:rsidRDefault="000E43D2">
      <w:pPr>
        <w:pStyle w:val="MSDS-Unterzeile"/>
        <w:keepLines/>
        <w:ind w:left="900"/>
        <w:rPr>
          <w:color w:val="000000"/>
          <w:lang w:val="nl-BE"/>
        </w:rPr>
      </w:pPr>
      <w:r>
        <w:rPr>
          <w:color w:val="000000"/>
          <w:lang w:val="el-GR" w:eastAsia="el-GR"/>
        </w:rPr>
        <w:t>Ασύμβατα υλικά για αποθήκευση</w:t>
      </w:r>
      <w:r w:rsidRPr="00471FBA">
        <w:rPr>
          <w:color w:val="000000"/>
          <w:lang w:val="nl-BE"/>
        </w:rPr>
        <w:t xml:space="preserve">: </w:t>
      </w:r>
      <w:r>
        <w:rPr>
          <w:color w:val="000000"/>
          <w:lang w:val="el-GR" w:eastAsia="el-GR"/>
        </w:rPr>
        <w:t>γαλβανισμένος χάλυβας, μέσος χάλυβας χωρίς στίλβωση</w:t>
      </w:r>
    </w:p>
    <w:p w:rsidR="000E43D2" w:rsidRDefault="000E43D2">
      <w:pPr>
        <w:pStyle w:val="MSDS-Zeile"/>
        <w:keepLines/>
        <w:ind w:left="900"/>
        <w:rPr>
          <w:color w:val="000000"/>
          <w:lang w:val="nl-BE"/>
        </w:rPr>
      </w:pPr>
      <w:r>
        <w:rPr>
          <w:color w:val="000000"/>
          <w:lang w:val="el-GR" w:eastAsia="el-GR"/>
        </w:rPr>
        <w:t>Συμβατά υλικά για αποθήκευση: δείτε την ενότητα 7.2.</w:t>
      </w:r>
    </w:p>
    <w:p w:rsidR="000E43D2" w:rsidRDefault="000E43D2">
      <w:pPr>
        <w:pStyle w:val="MSDS-Zeile"/>
        <w:keepLines/>
        <w:ind w:left="900"/>
        <w:rPr>
          <w:color w:val="000000"/>
          <w:lang w:val="nl-BE"/>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keepLines/>
              <w:numPr>
                <w:ilvl w:val="1"/>
                <w:numId w:val="24"/>
              </w:numPr>
              <w:tabs>
                <w:tab w:val="clear" w:pos="3119"/>
                <w:tab w:val="left" w:pos="702"/>
              </w:tabs>
              <w:ind w:left="0" w:firstLine="0"/>
              <w:rPr>
                <w:color w:val="000000"/>
              </w:rPr>
            </w:pPr>
            <w:r>
              <w:rPr>
                <w:b/>
                <w:bCs/>
                <w:color w:val="000000"/>
                <w:lang w:val="el-GR" w:eastAsia="el-GR"/>
              </w:rPr>
              <w:t>Επικίνδυνα προϊόντα αποδόμησης</w:t>
            </w:r>
          </w:p>
        </w:tc>
      </w:tr>
    </w:tbl>
    <w:p w:rsidR="000E43D2" w:rsidRPr="00E00C98" w:rsidRDefault="000E43D2">
      <w:pPr>
        <w:pStyle w:val="MSDS-Zeile"/>
        <w:keepLines/>
        <w:ind w:left="900"/>
        <w:rPr>
          <w:color w:val="000000"/>
          <w:lang w:val="el-GR"/>
        </w:rPr>
      </w:pPr>
      <w:r>
        <w:rPr>
          <w:color w:val="000000"/>
          <w:lang w:val="el-GR" w:eastAsia="el-GR"/>
        </w:rPr>
        <w:t>Θερμική αποσύνθεση</w:t>
      </w:r>
      <w:r w:rsidRPr="00E00C98">
        <w:rPr>
          <w:color w:val="000000"/>
          <w:lang w:val="el-GR"/>
        </w:rPr>
        <w:t xml:space="preserve">: </w:t>
      </w:r>
      <w:r>
        <w:rPr>
          <w:color w:val="000000"/>
          <w:lang w:val="el-GR" w:eastAsia="el-GR"/>
        </w:rPr>
        <w:t>Επικίνδυνα προϊόντα ανάφλεξης: δείτε την ενότητα 5.</w:t>
      </w:r>
    </w:p>
    <w:p w:rsidR="000E43D2" w:rsidRDefault="000E43D2">
      <w:pPr>
        <w:pStyle w:val="MSDS-Zeile"/>
        <w:keepLines/>
        <w:tabs>
          <w:tab w:val="clear" w:pos="3119"/>
          <w:tab w:val="clear" w:pos="3402"/>
          <w:tab w:val="clear" w:pos="4678"/>
          <w:tab w:val="clear" w:pos="4962"/>
          <w:tab w:val="left" w:pos="1935"/>
        </w:tabs>
        <w:ind w:left="180"/>
        <w:rPr>
          <w:vanish/>
          <w:color w:val="000000"/>
        </w:rPr>
      </w:pPr>
    </w:p>
    <w:p w:rsidR="000E43D2" w:rsidRPr="00E00C98"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nl-BE"/>
        </w:rPr>
      </w:pPr>
      <w:r>
        <w:rPr>
          <w:b/>
          <w:bCs/>
          <w:color w:val="000000"/>
          <w:sz w:val="24"/>
          <w:szCs w:val="24"/>
          <w:lang w:val="el-GR" w:eastAsia="el-GR"/>
        </w:rPr>
        <w:t>ΤΟΞΙΚΟΛΟΓΙΚΕΣ ΠΛΗΡΟΦΟΡΙΕΣ</w:t>
      </w:r>
    </w:p>
    <w:p w:rsidR="000E43D2" w:rsidRPr="00E00C98" w:rsidRDefault="000E43D2">
      <w:pPr>
        <w:pStyle w:val="MSDS-Zeile"/>
        <w:ind w:left="0"/>
        <w:rPr>
          <w:color w:val="000000"/>
          <w:u w:val="single"/>
          <w:lang w:val="el-GR"/>
        </w:rPr>
      </w:pPr>
    </w:p>
    <w:p w:rsidR="000E43D2" w:rsidRPr="00E00C98" w:rsidRDefault="000E43D2">
      <w:pPr>
        <w:pStyle w:val="MSDS-Zeile"/>
        <w:keepLines/>
        <w:ind w:left="0"/>
        <w:rPr>
          <w:color w:val="000000"/>
          <w:lang w:val="el-GR"/>
        </w:rPr>
      </w:pPr>
      <w:r>
        <w:rPr>
          <w:color w:val="000000"/>
          <w:lang w:val="el-GR" w:eastAsia="el-GR"/>
        </w:rPr>
        <w:t>Αυτή η ενότητα προορίζεται για χρήση από οικοτοξικολόγους και άλλους επαγγελματίας του τομέα υγείας.</w:t>
      </w:r>
    </w:p>
    <w:p w:rsidR="000E43D2" w:rsidRPr="00E00C98" w:rsidRDefault="000E43D2">
      <w:pPr>
        <w:pStyle w:val="MSDS-Zeile"/>
        <w:keepLines/>
        <w:ind w:left="0"/>
        <w:rPr>
          <w:color w:val="000000"/>
          <w:lang w:val="el-GR"/>
        </w:rPr>
      </w:pPr>
    </w:p>
    <w:p w:rsidR="000E43D2" w:rsidRPr="00E00C98" w:rsidRDefault="000E43D2">
      <w:pPr>
        <w:keepLines/>
        <w:tabs>
          <w:tab w:val="left" w:pos="900"/>
        </w:tabs>
        <w:spacing w:after="0" w:line="240" w:lineRule="auto"/>
        <w:rPr>
          <w:rFonts w:ascii="Times New Roman" w:hAnsi="Times New Roman"/>
          <w:vanish/>
          <w:color w:val="000000"/>
          <w:sz w:val="20"/>
          <w:szCs w:val="20"/>
          <w:lang w:val="el-GR"/>
        </w:rPr>
      </w:pPr>
      <w:r>
        <w:rPr>
          <w:rFonts w:ascii="Times New Roman" w:hAnsi="Times New Roman"/>
          <w:b/>
          <w:bCs/>
          <w:color w:val="000000"/>
          <w:sz w:val="20"/>
          <w:szCs w:val="20"/>
          <w:lang w:val="el-GR" w:eastAsia="el-GR"/>
        </w:rPr>
        <w:t>Πιθανοί τρόποι έκθεσης</w:t>
      </w:r>
      <w:r w:rsidRPr="00E00C98">
        <w:rPr>
          <w:rFonts w:ascii="Times New Roman" w:hAnsi="Times New Roman"/>
          <w:b/>
          <w:bCs/>
          <w:color w:val="000000"/>
          <w:sz w:val="20"/>
          <w:szCs w:val="20"/>
          <w:lang w:val="el-GR"/>
        </w:rPr>
        <w:t xml:space="preserve">:  </w:t>
      </w:r>
    </w:p>
    <w:p w:rsidR="000E43D2" w:rsidRPr="00E00C98" w:rsidRDefault="000E43D2">
      <w:pPr>
        <w:pStyle w:val="MSDS-Zeile"/>
        <w:keepLines/>
        <w:tabs>
          <w:tab w:val="left" w:pos="1134"/>
        </w:tabs>
        <w:ind w:left="0"/>
        <w:rPr>
          <w:color w:val="000000"/>
          <w:lang w:val="el-GR"/>
        </w:rPr>
      </w:pPr>
      <w:r>
        <w:rPr>
          <w:color w:val="000000"/>
          <w:lang w:val="el-GR" w:eastAsia="el-GR"/>
        </w:rPr>
        <w:t>Επαφή με το δέρμα, επαφή με τα μάτια</w:t>
      </w:r>
    </w:p>
    <w:p w:rsidR="000E43D2" w:rsidRPr="00E00C98" w:rsidRDefault="000E43D2">
      <w:pPr>
        <w:pStyle w:val="MSDS-Zeile"/>
        <w:ind w:left="0"/>
        <w:rPr>
          <w:color w:val="000000"/>
          <w:lang w:val="el-GR"/>
        </w:rPr>
      </w:pPr>
    </w:p>
    <w:p w:rsidR="000E43D2" w:rsidRPr="00E00C98" w:rsidRDefault="000E43D2">
      <w:pPr>
        <w:pStyle w:val="MSDS-Zeile"/>
        <w:keepLines/>
        <w:ind w:left="0"/>
        <w:rPr>
          <w:color w:val="000000"/>
          <w:lang w:val="el-GR"/>
        </w:rPr>
      </w:pPr>
      <w:r>
        <w:rPr>
          <w:color w:val="000000"/>
          <w:lang w:val="el-GR" w:eastAsia="el-GR"/>
        </w:rPr>
        <w:t>Τα δεδομένα που έχουν ληφθεί για τα προϊόντα και τα συστατικά συνοψίζονται παρακάτω.</w:t>
      </w:r>
      <w:r w:rsidRPr="00E00C98">
        <w:rPr>
          <w:color w:val="000000"/>
          <w:lang w:val="el-GR"/>
        </w:rPr>
        <w:t xml:space="preserve">  </w:t>
      </w:r>
    </w:p>
    <w:p w:rsidR="000E43D2" w:rsidRDefault="000E43D2">
      <w:pPr>
        <w:pStyle w:val="MSDS-Zeile"/>
        <w:keepLines/>
        <w:ind w:left="0"/>
        <w:rPr>
          <w:vanish/>
          <w:color w:val="000000"/>
          <w:lang w:val="nl-BE"/>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Pr="00471FBA" w:rsidRDefault="000E43D2">
            <w:pPr>
              <w:pStyle w:val="MSDS-Zeile"/>
              <w:ind w:left="0"/>
              <w:rPr>
                <w:color w:val="000000"/>
                <w:lang w:val="nl-BE"/>
              </w:rPr>
            </w:pPr>
            <w:r>
              <w:rPr>
                <w:b/>
                <w:bCs/>
                <w:color w:val="000000"/>
                <w:u w:val="single"/>
                <w:lang w:val="el-GR" w:eastAsia="el-GR"/>
              </w:rPr>
              <w:t>Οξεία τοξικότητα δια του στόματος</w:t>
            </w:r>
          </w:p>
        </w:tc>
      </w:tr>
    </w:tbl>
    <w:p w:rsidR="000E43D2" w:rsidRPr="00471FBA" w:rsidRDefault="000E43D2">
      <w:pPr>
        <w:pStyle w:val="MSDS-Zeile"/>
        <w:keepLines/>
        <w:ind w:left="360" w:hanging="180"/>
        <w:rPr>
          <w:color w:val="000000"/>
          <w:lang w:val="nl-BE"/>
        </w:rPr>
      </w:pPr>
      <w:r>
        <w:rPr>
          <w:b/>
          <w:bCs/>
          <w:color w:val="000000"/>
          <w:lang w:val="el-GR" w:eastAsia="el-GR"/>
        </w:rPr>
        <w:t>Αρουραίος</w:t>
      </w:r>
      <w:r w:rsidRPr="00471FBA">
        <w:rPr>
          <w:b/>
          <w:bCs/>
          <w:color w:val="000000"/>
          <w:lang w:val="nl-BE"/>
        </w:rPr>
        <w:t xml:space="preserve">, </w:t>
      </w:r>
      <w:r>
        <w:rPr>
          <w:b/>
          <w:bCs/>
          <w:color w:val="000000"/>
          <w:lang w:val="el-GR" w:eastAsia="el-GR"/>
        </w:rPr>
        <w:t>LD50</w:t>
      </w:r>
      <w:r w:rsidRPr="00471FBA">
        <w:rPr>
          <w:color w:val="000000"/>
          <w:lang w:val="nl-BE"/>
        </w:rPr>
        <w:t xml:space="preserve">: </w:t>
      </w:r>
      <w:r>
        <w:rPr>
          <w:color w:val="000000"/>
          <w:lang w:val="el-GR" w:eastAsia="el-GR"/>
        </w:rPr>
        <w:t>&gt;</w:t>
      </w:r>
      <w:r w:rsidRPr="00471FBA">
        <w:rPr>
          <w:color w:val="000000"/>
          <w:lang w:val="nl-BE"/>
        </w:rPr>
        <w:t xml:space="preserve"> </w:t>
      </w:r>
      <w:r>
        <w:rPr>
          <w:color w:val="000000"/>
          <w:lang w:val="el-GR" w:eastAsia="el-GR"/>
        </w:rPr>
        <w:t>5.000</w:t>
      </w:r>
      <w:r w:rsidRPr="00471FBA">
        <w:rPr>
          <w:color w:val="000000"/>
          <w:lang w:val="nl-BE"/>
        </w:rPr>
        <w:t xml:space="preserve"> </w:t>
      </w:r>
      <w:r>
        <w:rPr>
          <w:color w:val="000000"/>
          <w:lang w:val="el-GR" w:eastAsia="el-GR"/>
        </w:rPr>
        <w:t>mg/kg βάρους σώματος</w:t>
      </w:r>
    </w:p>
    <w:p w:rsidR="000E43D2" w:rsidRDefault="000E43D2">
      <w:pPr>
        <w:pStyle w:val="MSDS-Zeile"/>
        <w:keepLines/>
        <w:ind w:left="360"/>
        <w:rPr>
          <w:color w:val="000000"/>
          <w:lang w:val="nl-BE"/>
        </w:rPr>
      </w:pPr>
      <w:r>
        <w:rPr>
          <w:color w:val="000000"/>
          <w:lang w:val="el-GR" w:eastAsia="el-GR"/>
        </w:rPr>
        <w:t>Καμία θνησιμότητα.</w:t>
      </w:r>
      <w:r>
        <w:rPr>
          <w:color w:val="000000"/>
          <w:lang w:val="nl-BE"/>
        </w:rPr>
        <w:t xml:space="preserve">  </w:t>
      </w:r>
      <w:r>
        <w:rPr>
          <w:color w:val="000000"/>
          <w:lang w:val="el-GR" w:eastAsia="el-GR"/>
        </w:rPr>
        <w:t>Πρακτικά μη τοξικό.</w:t>
      </w:r>
      <w:r>
        <w:rPr>
          <w:color w:val="000000"/>
          <w:lang w:val="nl-BE"/>
        </w:rPr>
        <w:t xml:space="preserve">   </w:t>
      </w:r>
    </w:p>
    <w:p w:rsidR="000E43D2" w:rsidRDefault="000E43D2">
      <w:pPr>
        <w:pStyle w:val="MSDS-Zeile"/>
        <w:keepLines/>
        <w:ind w:left="0"/>
        <w:rPr>
          <w:vanish/>
          <w:color w:val="000000"/>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Pr="00471FBA" w:rsidRDefault="000E43D2">
            <w:pPr>
              <w:pStyle w:val="MSDS-Zeile"/>
              <w:ind w:left="0"/>
              <w:rPr>
                <w:color w:val="000000"/>
              </w:rPr>
            </w:pPr>
            <w:r>
              <w:rPr>
                <w:b/>
                <w:bCs/>
                <w:color w:val="000000"/>
                <w:u w:val="single"/>
                <w:lang w:val="el-GR" w:eastAsia="el-GR"/>
              </w:rPr>
              <w:t>Οξεία τοξικότητα δια του δέρματος</w:t>
            </w:r>
          </w:p>
        </w:tc>
      </w:tr>
    </w:tbl>
    <w:p w:rsidR="000E43D2" w:rsidRPr="00471FBA" w:rsidRDefault="000E43D2">
      <w:pPr>
        <w:pStyle w:val="MSDS-Zeile"/>
        <w:keepLines/>
        <w:ind w:left="360" w:hanging="180"/>
        <w:rPr>
          <w:color w:val="000000"/>
        </w:rPr>
      </w:pPr>
      <w:r>
        <w:rPr>
          <w:b/>
          <w:bCs/>
          <w:color w:val="000000"/>
          <w:lang w:val="el-GR" w:eastAsia="el-GR"/>
        </w:rPr>
        <w:t>Αρουραίος</w:t>
      </w:r>
      <w:r w:rsidRPr="00471FBA">
        <w:rPr>
          <w:b/>
          <w:bCs/>
          <w:color w:val="000000"/>
        </w:rPr>
        <w:t xml:space="preserve">, </w:t>
      </w:r>
      <w:r>
        <w:rPr>
          <w:b/>
          <w:bCs/>
          <w:color w:val="000000"/>
          <w:lang w:val="el-GR" w:eastAsia="el-GR"/>
        </w:rPr>
        <w:t>LD50</w:t>
      </w:r>
      <w:r w:rsidRPr="00471FBA">
        <w:rPr>
          <w:color w:val="000000"/>
        </w:rPr>
        <w:t xml:space="preserve">: </w:t>
      </w:r>
      <w:r>
        <w:rPr>
          <w:color w:val="000000"/>
          <w:lang w:val="el-GR" w:eastAsia="el-GR"/>
        </w:rPr>
        <w:t>&gt;</w:t>
      </w:r>
      <w:r w:rsidRPr="00471FBA">
        <w:rPr>
          <w:color w:val="000000"/>
        </w:rPr>
        <w:t xml:space="preserve"> </w:t>
      </w:r>
      <w:r>
        <w:rPr>
          <w:color w:val="000000"/>
          <w:lang w:val="el-GR" w:eastAsia="el-GR"/>
        </w:rPr>
        <w:t>5.000</w:t>
      </w:r>
      <w:r w:rsidRPr="00471FBA">
        <w:rPr>
          <w:color w:val="000000"/>
        </w:rPr>
        <w:t xml:space="preserve"> </w:t>
      </w:r>
      <w:r>
        <w:rPr>
          <w:color w:val="000000"/>
          <w:lang w:val="el-GR" w:eastAsia="el-GR"/>
        </w:rPr>
        <w:t>mg/kg βάρους σώματος</w:t>
      </w:r>
    </w:p>
    <w:p w:rsidR="000E43D2" w:rsidRPr="00471FBA" w:rsidRDefault="000E43D2">
      <w:pPr>
        <w:pStyle w:val="MSDS-Zeile"/>
        <w:keepLines/>
        <w:ind w:left="360"/>
        <w:rPr>
          <w:color w:val="000000"/>
        </w:rPr>
      </w:pPr>
      <w:r>
        <w:rPr>
          <w:color w:val="000000"/>
          <w:lang w:val="el-GR" w:eastAsia="el-GR"/>
        </w:rPr>
        <w:t>Καμία θνησιμότητα.</w:t>
      </w:r>
      <w:r w:rsidRPr="00471FBA">
        <w:rPr>
          <w:color w:val="000000"/>
        </w:rPr>
        <w:t xml:space="preserve">  </w:t>
      </w:r>
      <w:r>
        <w:rPr>
          <w:color w:val="000000"/>
          <w:lang w:val="el-GR" w:eastAsia="el-GR"/>
        </w:rPr>
        <w:t>Πρακτικά μη τοξικό.</w:t>
      </w:r>
      <w:r w:rsidRPr="00471FBA">
        <w:rPr>
          <w:color w:val="000000"/>
        </w:rPr>
        <w:t xml:space="preserve">  </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Ερεθισμός δέρματος</w:t>
            </w:r>
          </w:p>
        </w:tc>
      </w:tr>
    </w:tbl>
    <w:p w:rsidR="000E43D2" w:rsidRDefault="000E43D2">
      <w:pPr>
        <w:pStyle w:val="MSDS-Zeile"/>
        <w:keepLines/>
        <w:ind w:left="360" w:hanging="180"/>
        <w:rPr>
          <w:color w:val="000000"/>
          <w:lang w:val="en-US"/>
        </w:rPr>
      </w:pPr>
      <w:r>
        <w:rPr>
          <w:b/>
          <w:bCs/>
          <w:color w:val="000000"/>
          <w:lang w:val="el-GR" w:eastAsia="el-GR"/>
        </w:rPr>
        <w:t>Κουνέλι</w:t>
      </w:r>
      <w:r>
        <w:rPr>
          <w:b/>
          <w:bCs/>
          <w:color w:val="000000"/>
          <w:lang w:val="en-US"/>
        </w:rPr>
        <w:t xml:space="preserve">, </w:t>
      </w:r>
      <w:r>
        <w:rPr>
          <w:b/>
          <w:bCs/>
          <w:color w:val="000000"/>
          <w:lang w:val="el-GR" w:eastAsia="el-GR"/>
        </w:rPr>
        <w:t>6 ζώα</w:t>
      </w:r>
      <w:r>
        <w:rPr>
          <w:b/>
          <w:bCs/>
          <w:color w:val="000000"/>
          <w:lang w:val="en-US"/>
        </w:rPr>
        <w:t xml:space="preserve">, </w:t>
      </w:r>
      <w:r>
        <w:rPr>
          <w:b/>
          <w:bCs/>
          <w:color w:val="000000"/>
          <w:lang w:val="el-GR" w:eastAsia="el-GR"/>
        </w:rPr>
        <w:t>Δοκιμασία ΟΟΣΑ 404</w:t>
      </w:r>
      <w:r>
        <w:rPr>
          <w:color w:val="000000"/>
          <w:lang w:val="en-US"/>
        </w:rPr>
        <w:t>:</w:t>
      </w:r>
    </w:p>
    <w:p w:rsidR="000E43D2" w:rsidRPr="00E00C98" w:rsidRDefault="000E43D2">
      <w:pPr>
        <w:pStyle w:val="MSDS-Zeile"/>
        <w:keepLines/>
        <w:ind w:left="360"/>
        <w:rPr>
          <w:color w:val="000000"/>
          <w:lang w:val="el-GR"/>
        </w:rPr>
      </w:pPr>
      <w:r>
        <w:rPr>
          <w:color w:val="000000"/>
          <w:lang w:val="el-GR" w:eastAsia="el-GR"/>
        </w:rPr>
        <w:t>Ερυθρότητα, μέση βαθμολογία στην ΕΕ</w:t>
      </w:r>
      <w:r w:rsidRPr="00E00C98">
        <w:rPr>
          <w:color w:val="000000"/>
          <w:lang w:val="el-GR"/>
        </w:rPr>
        <w:t xml:space="preserve">: </w:t>
      </w:r>
      <w:r>
        <w:rPr>
          <w:color w:val="000000"/>
          <w:lang w:val="el-GR" w:eastAsia="el-GR"/>
        </w:rPr>
        <w:t>0,11</w:t>
      </w:r>
    </w:p>
    <w:p w:rsidR="000E43D2" w:rsidRPr="00E00C98" w:rsidRDefault="000E43D2">
      <w:pPr>
        <w:pStyle w:val="MSDS-Zeile"/>
        <w:keepLines/>
        <w:ind w:left="360"/>
        <w:rPr>
          <w:color w:val="000000"/>
          <w:lang w:val="el-GR"/>
        </w:rPr>
      </w:pPr>
      <w:r>
        <w:rPr>
          <w:color w:val="000000"/>
          <w:lang w:val="el-GR" w:eastAsia="el-GR"/>
        </w:rPr>
        <w:t>Οίδημα, μέση βαθμολογία στην ΕΕ</w:t>
      </w:r>
      <w:r w:rsidRPr="00E00C98">
        <w:rPr>
          <w:color w:val="000000"/>
          <w:lang w:val="el-GR"/>
        </w:rPr>
        <w:t xml:space="preserve">: </w:t>
      </w:r>
      <w:r>
        <w:rPr>
          <w:color w:val="000000"/>
          <w:lang w:val="el-GR" w:eastAsia="el-GR"/>
        </w:rPr>
        <w:t>0,00</w:t>
      </w:r>
    </w:p>
    <w:p w:rsidR="000E43D2" w:rsidRPr="00E00C98" w:rsidRDefault="000E43D2">
      <w:pPr>
        <w:pStyle w:val="MSDS-Zeile"/>
        <w:keepLines/>
        <w:ind w:left="360"/>
        <w:rPr>
          <w:color w:val="000000"/>
          <w:lang w:val="el-GR"/>
        </w:rPr>
      </w:pPr>
      <w:r>
        <w:rPr>
          <w:color w:val="000000"/>
          <w:lang w:val="el-GR" w:eastAsia="el-GR"/>
        </w:rPr>
        <w:t>Ημέρες έως την αποθεραπεία</w:t>
      </w:r>
      <w:r w:rsidRPr="00E00C98">
        <w:rPr>
          <w:color w:val="000000"/>
          <w:lang w:val="el-GR"/>
        </w:rPr>
        <w:t xml:space="preserve">: </w:t>
      </w:r>
      <w:r>
        <w:rPr>
          <w:color w:val="000000"/>
          <w:lang w:val="el-GR" w:eastAsia="el-GR"/>
        </w:rPr>
        <w:t>3</w:t>
      </w:r>
    </w:p>
    <w:p w:rsidR="000E43D2" w:rsidRDefault="000E43D2">
      <w:pPr>
        <w:pStyle w:val="MSDS-Zeile"/>
        <w:keepLines/>
        <w:ind w:left="360"/>
        <w:rPr>
          <w:color w:val="000000"/>
          <w:lang w:val="pt-BR"/>
        </w:rPr>
      </w:pPr>
      <w:r>
        <w:rPr>
          <w:color w:val="000000"/>
          <w:lang w:val="el-GR" w:eastAsia="el-GR"/>
        </w:rPr>
        <w:t>Πρακτικά μη ερεθιστικό.</w:t>
      </w:r>
      <w:r>
        <w:rPr>
          <w:color w:val="000000"/>
          <w:lang w:val="pt-BR"/>
        </w:rPr>
        <w:t xml:space="preserve">   </w:t>
      </w: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Ερεθισμός στα μάτια.</w:t>
            </w:r>
          </w:p>
        </w:tc>
      </w:tr>
    </w:tbl>
    <w:p w:rsidR="000E43D2" w:rsidRDefault="000E43D2">
      <w:pPr>
        <w:pStyle w:val="MSDS-Zeile"/>
        <w:keepLines/>
        <w:ind w:left="360" w:hanging="180"/>
        <w:rPr>
          <w:color w:val="000000"/>
          <w:lang w:val="es-ES"/>
        </w:rPr>
      </w:pPr>
      <w:r>
        <w:rPr>
          <w:b/>
          <w:bCs/>
          <w:color w:val="000000"/>
          <w:lang w:val="el-GR" w:eastAsia="el-GR"/>
        </w:rPr>
        <w:t>Κουνέλι</w:t>
      </w:r>
      <w:r>
        <w:rPr>
          <w:b/>
          <w:bCs/>
          <w:color w:val="000000"/>
          <w:lang w:val="es-ES"/>
        </w:rPr>
        <w:t xml:space="preserve">, </w:t>
      </w:r>
      <w:r>
        <w:rPr>
          <w:b/>
          <w:bCs/>
          <w:color w:val="000000"/>
          <w:lang w:val="el-GR" w:eastAsia="el-GR"/>
        </w:rPr>
        <w:t>6 ζώα</w:t>
      </w:r>
      <w:r>
        <w:rPr>
          <w:b/>
          <w:bCs/>
          <w:color w:val="000000"/>
          <w:lang w:val="es-ES"/>
        </w:rPr>
        <w:t xml:space="preserve">, </w:t>
      </w:r>
      <w:r>
        <w:rPr>
          <w:b/>
          <w:bCs/>
          <w:color w:val="000000"/>
          <w:lang w:val="el-GR" w:eastAsia="el-GR"/>
        </w:rPr>
        <w:t>Δοκιμασία ΟΟΣΑ 405</w:t>
      </w:r>
      <w:r>
        <w:rPr>
          <w:color w:val="000000"/>
          <w:lang w:val="es-ES"/>
        </w:rPr>
        <w:t>:</w:t>
      </w:r>
    </w:p>
    <w:p w:rsidR="000E43D2" w:rsidRPr="00471FBA" w:rsidRDefault="000E43D2">
      <w:pPr>
        <w:pStyle w:val="MSDS-Zeile"/>
        <w:keepLines/>
        <w:ind w:left="360"/>
        <w:rPr>
          <w:color w:val="000000"/>
          <w:lang w:val="es-ES"/>
        </w:rPr>
      </w:pPr>
      <w:r>
        <w:rPr>
          <w:color w:val="000000"/>
          <w:lang w:val="el-GR" w:eastAsia="el-GR"/>
        </w:rPr>
        <w:t>Ερυθρότητα επιπεφυκότα, μέση βαθμολογία στην ΕΕ</w:t>
      </w:r>
      <w:r w:rsidRPr="00471FBA">
        <w:rPr>
          <w:color w:val="000000"/>
          <w:lang w:val="es-ES"/>
        </w:rPr>
        <w:t xml:space="preserve">: </w:t>
      </w:r>
      <w:r>
        <w:rPr>
          <w:color w:val="000000"/>
          <w:lang w:val="el-GR" w:eastAsia="el-GR"/>
        </w:rPr>
        <w:t>1,11</w:t>
      </w:r>
    </w:p>
    <w:p w:rsidR="000E43D2" w:rsidRPr="00471FBA" w:rsidRDefault="000E43D2">
      <w:pPr>
        <w:pStyle w:val="MSDS-Zeile"/>
        <w:keepLines/>
        <w:ind w:left="360"/>
        <w:rPr>
          <w:color w:val="000000"/>
          <w:lang w:val="es-ES"/>
        </w:rPr>
      </w:pPr>
      <w:r>
        <w:rPr>
          <w:color w:val="000000"/>
          <w:lang w:val="el-GR" w:eastAsia="el-GR"/>
        </w:rPr>
        <w:t>Οίδημα επιπεφυκότα, μέση βαθμολογία στην ΕΕ</w:t>
      </w:r>
      <w:r w:rsidRPr="00471FBA">
        <w:rPr>
          <w:color w:val="000000"/>
          <w:lang w:val="es-ES"/>
        </w:rPr>
        <w:t xml:space="preserve">: </w:t>
      </w:r>
      <w:r>
        <w:rPr>
          <w:color w:val="000000"/>
          <w:lang w:val="el-GR" w:eastAsia="el-GR"/>
        </w:rPr>
        <w:t>0,00</w:t>
      </w:r>
    </w:p>
    <w:p w:rsidR="000E43D2" w:rsidRPr="00471FBA" w:rsidRDefault="000E43D2">
      <w:pPr>
        <w:pStyle w:val="MSDS-Zeile"/>
        <w:keepLines/>
        <w:ind w:left="360"/>
        <w:rPr>
          <w:color w:val="000000"/>
          <w:lang w:val="es-ES"/>
        </w:rPr>
      </w:pPr>
      <w:r>
        <w:rPr>
          <w:color w:val="000000"/>
          <w:lang w:val="el-GR" w:eastAsia="el-GR"/>
        </w:rPr>
        <w:t>Διαφάνεια κερατοειδούς, μέση βαθμολογία ΕΕ</w:t>
      </w:r>
      <w:r w:rsidRPr="00471FBA">
        <w:rPr>
          <w:color w:val="000000"/>
          <w:lang w:val="es-ES"/>
        </w:rPr>
        <w:t xml:space="preserve">: </w:t>
      </w:r>
      <w:r>
        <w:rPr>
          <w:color w:val="000000"/>
          <w:lang w:val="el-GR" w:eastAsia="el-GR"/>
        </w:rPr>
        <w:t>0,00</w:t>
      </w:r>
    </w:p>
    <w:p w:rsidR="000E43D2" w:rsidRPr="00471FBA" w:rsidRDefault="000E43D2">
      <w:pPr>
        <w:pStyle w:val="MSDS-Zeile"/>
        <w:keepLines/>
        <w:ind w:left="360"/>
        <w:rPr>
          <w:color w:val="000000"/>
          <w:lang w:val="es-ES"/>
        </w:rPr>
      </w:pPr>
      <w:r>
        <w:rPr>
          <w:color w:val="000000"/>
          <w:lang w:val="el-GR" w:eastAsia="el-GR"/>
        </w:rPr>
        <w:t>Αλλοιώσεις ίριδας, μέση βαθμολογία ΕΕ</w:t>
      </w:r>
      <w:r w:rsidRPr="00471FBA">
        <w:rPr>
          <w:color w:val="000000"/>
          <w:lang w:val="es-ES"/>
        </w:rPr>
        <w:t xml:space="preserve">: </w:t>
      </w:r>
      <w:r>
        <w:rPr>
          <w:color w:val="000000"/>
          <w:lang w:val="el-GR" w:eastAsia="el-GR"/>
        </w:rPr>
        <w:t>0,00</w:t>
      </w:r>
    </w:p>
    <w:p w:rsidR="000E43D2" w:rsidRPr="00471FBA" w:rsidRDefault="000E43D2">
      <w:pPr>
        <w:pStyle w:val="MSDS-Zeile"/>
        <w:keepLines/>
        <w:ind w:left="360"/>
        <w:rPr>
          <w:color w:val="000000"/>
          <w:lang w:val="es-ES"/>
        </w:rPr>
      </w:pPr>
      <w:r>
        <w:rPr>
          <w:color w:val="000000"/>
          <w:lang w:val="el-GR" w:eastAsia="el-GR"/>
        </w:rPr>
        <w:t>Ημέρες έως την αποθεραπεία</w:t>
      </w:r>
      <w:r w:rsidRPr="00471FBA">
        <w:rPr>
          <w:color w:val="000000"/>
          <w:lang w:val="es-ES"/>
        </w:rPr>
        <w:t xml:space="preserve">: </w:t>
      </w:r>
      <w:r>
        <w:rPr>
          <w:color w:val="000000"/>
          <w:lang w:val="el-GR" w:eastAsia="el-GR"/>
        </w:rPr>
        <w:t>7</w:t>
      </w:r>
    </w:p>
    <w:p w:rsidR="000E43D2" w:rsidRDefault="000E43D2">
      <w:pPr>
        <w:pStyle w:val="MSDS-Zeile"/>
        <w:keepLines/>
        <w:ind w:left="360"/>
        <w:rPr>
          <w:color w:val="000000"/>
          <w:lang w:val="pt-BR"/>
        </w:rPr>
      </w:pPr>
      <w:r>
        <w:rPr>
          <w:color w:val="000000"/>
          <w:lang w:val="el-GR" w:eastAsia="el-GR"/>
        </w:rPr>
        <w:t>Ήπιος ερεθισμός.</w:t>
      </w:r>
      <w:r>
        <w:rPr>
          <w:color w:val="000000"/>
          <w:lang w:val="pt-BR"/>
        </w:rPr>
        <w:t xml:space="preserve">  </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Ευαισθητοποίηση δέρματος</w:t>
            </w:r>
          </w:p>
        </w:tc>
      </w:tr>
    </w:tbl>
    <w:p w:rsidR="000E43D2" w:rsidRDefault="000E43D2">
      <w:pPr>
        <w:pStyle w:val="MSDS-Zeile"/>
        <w:keepLines/>
        <w:ind w:left="360" w:hanging="180"/>
        <w:rPr>
          <w:color w:val="000000"/>
        </w:rPr>
      </w:pPr>
      <w:r>
        <w:rPr>
          <w:b/>
          <w:bCs/>
          <w:color w:val="000000"/>
          <w:lang w:val="el-GR" w:eastAsia="el-GR"/>
        </w:rPr>
        <w:t>Ινδικό χοιρίδιο</w:t>
      </w:r>
      <w:r>
        <w:rPr>
          <w:b/>
          <w:bCs/>
          <w:color w:val="000000"/>
        </w:rPr>
        <w:t xml:space="preserve">, </w:t>
      </w:r>
      <w:r>
        <w:rPr>
          <w:b/>
          <w:bCs/>
          <w:color w:val="000000"/>
          <w:lang w:val="el-GR" w:eastAsia="el-GR"/>
        </w:rPr>
        <w:t>Δοκιμασία Buehler 9 σημείων επαγωγής</w:t>
      </w:r>
      <w:r>
        <w:rPr>
          <w:color w:val="000000"/>
        </w:rPr>
        <w:t>:</w:t>
      </w:r>
    </w:p>
    <w:p w:rsidR="000E43D2" w:rsidRDefault="000E43D2">
      <w:pPr>
        <w:pStyle w:val="MSDS-Zeile"/>
        <w:keepLines/>
        <w:ind w:left="360"/>
        <w:rPr>
          <w:color w:val="000000"/>
          <w:lang w:val="en-US"/>
        </w:rPr>
      </w:pPr>
      <w:r>
        <w:rPr>
          <w:color w:val="000000"/>
          <w:lang w:val="el-GR" w:eastAsia="el-GR"/>
        </w:rPr>
        <w:t>Θετικό περιστατικό</w:t>
      </w:r>
      <w:r>
        <w:rPr>
          <w:color w:val="000000"/>
          <w:lang w:val="en-US"/>
        </w:rPr>
        <w:t xml:space="preserve">: </w:t>
      </w:r>
      <w:r>
        <w:rPr>
          <w:color w:val="000000"/>
          <w:lang w:val="el-GR" w:eastAsia="el-GR"/>
        </w:rPr>
        <w:t>0 %</w:t>
      </w: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Μεταλλαξιγένηση</w:t>
            </w:r>
          </w:p>
        </w:tc>
      </w:tr>
    </w:tbl>
    <w:p w:rsidR="000E43D2" w:rsidRDefault="000E43D2">
      <w:pPr>
        <w:pStyle w:val="MSDS-Zeile"/>
        <w:keepLines/>
        <w:ind w:left="360"/>
        <w:rPr>
          <w:color w:val="000000"/>
          <w:lang w:val="en-US"/>
        </w:rPr>
      </w:pPr>
      <w:r>
        <w:rPr>
          <w:color w:val="000000"/>
          <w:lang w:val="el-GR" w:eastAsia="el-GR"/>
        </w:rPr>
        <w:t>Μη μεταλλαξιογόνο.</w:t>
      </w:r>
    </w:p>
    <w:p w:rsidR="000E43D2" w:rsidRDefault="000E43D2">
      <w:pPr>
        <w:pStyle w:val="MSDS-Zeile"/>
        <w:ind w:left="0"/>
        <w:rPr>
          <w:color w:val="000000"/>
          <w:u w:val="single"/>
          <w:lang w:val="en-US"/>
        </w:rPr>
      </w:pPr>
    </w:p>
    <w:p w:rsidR="000E43D2" w:rsidRDefault="000E43D2">
      <w:pPr>
        <w:pStyle w:val="MSDS-Zeile"/>
        <w:ind w:left="0"/>
        <w:rPr>
          <w:b/>
          <w:bCs/>
          <w:color w:val="000000"/>
          <w:lang w:val="en-US"/>
        </w:rPr>
      </w:pPr>
      <w:r>
        <w:rPr>
          <w:b/>
          <w:bCs/>
          <w:color w:val="000000"/>
          <w:u w:val="double"/>
          <w:lang w:val="el-GR" w:eastAsia="el-GR"/>
        </w:rPr>
        <w:t>Αζωτοφωσφονομεθυλγκλυσίνη {γκλυφοσέϊτ}</w:t>
      </w:r>
    </w:p>
    <w:p w:rsidR="000E43D2" w:rsidRDefault="000E43D2">
      <w:pPr>
        <w:pStyle w:val="MSDS-Zeile"/>
        <w:ind w:left="0"/>
        <w:rPr>
          <w:color w:val="000000"/>
          <w:lang w:val="en-US"/>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Μεταλλαξιγένηση</w:t>
            </w:r>
          </w:p>
        </w:tc>
      </w:tr>
    </w:tbl>
    <w:p w:rsidR="000E43D2" w:rsidRDefault="000E43D2">
      <w:pPr>
        <w:pStyle w:val="MSDS-Zeile"/>
        <w:keepLines/>
        <w:ind w:left="360"/>
        <w:rPr>
          <w:color w:val="000000"/>
          <w:lang w:val="en-US"/>
        </w:rPr>
      </w:pPr>
      <w:r>
        <w:rPr>
          <w:color w:val="000000"/>
          <w:lang w:val="el-GR" w:eastAsia="el-GR"/>
        </w:rPr>
        <w:t>Μη μεταλλαξιογόνο.</w:t>
      </w:r>
    </w:p>
    <w:p w:rsidR="000E43D2" w:rsidRDefault="000E43D2">
      <w:pPr>
        <w:pStyle w:val="MSDS-Zeile"/>
        <w:keepLines/>
        <w:ind w:left="0"/>
        <w:rPr>
          <w:vanish/>
          <w:color w:val="000000"/>
          <w:lang w:val="en-US"/>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Καρκινογένεση</w:t>
            </w:r>
          </w:p>
        </w:tc>
      </w:tr>
    </w:tbl>
    <w:p w:rsidR="000E43D2" w:rsidRPr="00E00C98" w:rsidRDefault="000E43D2">
      <w:pPr>
        <w:pStyle w:val="MSDS-Zeile"/>
        <w:keepLines/>
        <w:ind w:left="360"/>
        <w:rPr>
          <w:color w:val="000000"/>
          <w:lang w:val="el-GR"/>
        </w:rPr>
      </w:pPr>
      <w:r>
        <w:rPr>
          <w:color w:val="000000"/>
          <w:lang w:val="el-GR" w:eastAsia="el-GR"/>
        </w:rPr>
        <w:t>Μη καρκινογόνο σε αρουραίους ή ποντίκια.</w:t>
      </w:r>
      <w:r w:rsidRPr="00E00C98">
        <w:rPr>
          <w:color w:val="000000"/>
          <w:lang w:val="el-GR"/>
        </w:rPr>
        <w:t xml:space="preserve">  </w:t>
      </w:r>
    </w:p>
    <w:p w:rsidR="000E43D2" w:rsidRDefault="000E43D2">
      <w:pPr>
        <w:pStyle w:val="MSDS-Zeile"/>
        <w:keepLines/>
        <w:ind w:left="0"/>
        <w:rPr>
          <w:vanish/>
          <w:color w:val="000000"/>
          <w:lang w:val="nl-BE"/>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tabs>
                <w:tab w:val="left" w:pos="3119"/>
                <w:tab w:val="left" w:pos="3402"/>
                <w:tab w:val="left" w:pos="4678"/>
                <w:tab w:val="left" w:pos="4962"/>
              </w:tabs>
              <w:autoSpaceDE w:val="0"/>
              <w:autoSpaceDN w:val="0"/>
              <w:adjustRightInd w:val="0"/>
              <w:spacing w:after="0" w:line="240" w:lineRule="auto"/>
              <w:rPr>
                <w:rFonts w:ascii="Times New Roman" w:hAnsi="Times New Roman"/>
                <w:color w:val="000000"/>
                <w:sz w:val="20"/>
                <w:szCs w:val="20"/>
                <w:lang w:val="de-DE"/>
              </w:rPr>
            </w:pPr>
            <w:r>
              <w:rPr>
                <w:rFonts w:ascii="Times New Roman" w:hAnsi="Times New Roman"/>
                <w:b/>
                <w:bCs/>
                <w:color w:val="000000"/>
                <w:sz w:val="20"/>
                <w:szCs w:val="20"/>
                <w:u w:val="single"/>
                <w:lang w:val="el-GR" w:eastAsia="el-GR"/>
              </w:rPr>
              <w:t>Τοξικότητα στην αναπαραγωγή/ανάπτυξη</w:t>
            </w:r>
          </w:p>
        </w:tc>
      </w:tr>
    </w:tbl>
    <w:p w:rsidR="000E43D2" w:rsidRPr="00E00C98" w:rsidRDefault="000E43D2">
      <w:pPr>
        <w:keepLines/>
        <w:tabs>
          <w:tab w:val="left" w:pos="3119"/>
          <w:tab w:val="left" w:pos="3402"/>
          <w:tab w:val="left" w:pos="4678"/>
          <w:tab w:val="left" w:pos="4962"/>
        </w:tabs>
        <w:autoSpaceDE w:val="0"/>
        <w:autoSpaceDN w:val="0"/>
        <w:adjustRightInd w:val="0"/>
        <w:spacing w:after="0" w:line="240" w:lineRule="auto"/>
        <w:ind w:left="360"/>
        <w:rPr>
          <w:rFonts w:ascii="Times New Roman" w:hAnsi="Times New Roman"/>
          <w:color w:val="000000"/>
          <w:sz w:val="20"/>
          <w:szCs w:val="20"/>
          <w:lang w:val="el-GR"/>
        </w:rPr>
      </w:pPr>
      <w:r>
        <w:rPr>
          <w:rFonts w:ascii="Times New Roman" w:hAnsi="Times New Roman"/>
          <w:color w:val="000000"/>
          <w:sz w:val="20"/>
          <w:szCs w:val="20"/>
          <w:lang w:val="el-GR" w:eastAsia="el-GR"/>
        </w:rPr>
        <w:t>Επιδράσεις στην αναπαραγωγή σε αρουραίους μόνο με την παρουσία σημαντικής τοξικότητας στη μητέρα.</w:t>
      </w:r>
    </w:p>
    <w:p w:rsidR="000E43D2" w:rsidRPr="00E00C98" w:rsidRDefault="000E43D2">
      <w:pPr>
        <w:pStyle w:val="MSDS-Zeile"/>
        <w:keepLines/>
        <w:ind w:left="0"/>
        <w:rPr>
          <w:vanish/>
          <w:color w:val="000000"/>
          <w:lang w:val="el-GR"/>
        </w:rPr>
      </w:pPr>
    </w:p>
    <w:p w:rsidR="000E43D2" w:rsidRPr="00DF5185"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ΟΙΚΟΤΟΞΙΚΟΛΟΓΙΚΕΣ ΠΛΗΡΟΦΟΡΙΕΣ</w:t>
      </w:r>
    </w:p>
    <w:p w:rsidR="000E43D2" w:rsidRPr="00E00C98" w:rsidRDefault="000E43D2">
      <w:pPr>
        <w:pStyle w:val="MSDS-Zeile"/>
        <w:ind w:left="0"/>
        <w:rPr>
          <w:color w:val="000000"/>
          <w:u w:val="single"/>
          <w:lang w:val="el-GR"/>
        </w:rPr>
      </w:pPr>
    </w:p>
    <w:p w:rsidR="000E43D2" w:rsidRPr="00E00C98" w:rsidRDefault="000E43D2">
      <w:pPr>
        <w:pStyle w:val="MSDS-Zeile"/>
        <w:keepLines/>
        <w:ind w:left="0"/>
        <w:rPr>
          <w:color w:val="000000"/>
          <w:lang w:val="el-GR"/>
        </w:rPr>
      </w:pPr>
      <w:r>
        <w:rPr>
          <w:color w:val="000000"/>
          <w:lang w:val="el-GR" w:eastAsia="el-GR"/>
        </w:rPr>
        <w:t>Αυτή η ενότητα προορίζεται για χρήση από οικοτοξικολόγους και άλλους ειδικούς για το περιβάλλον.</w:t>
      </w:r>
    </w:p>
    <w:p w:rsidR="000E43D2" w:rsidRPr="00E00C98" w:rsidRDefault="000E43D2">
      <w:pPr>
        <w:pStyle w:val="MSDS-Zeile"/>
        <w:keepLines/>
        <w:ind w:left="0"/>
        <w:rPr>
          <w:color w:val="000000"/>
          <w:lang w:val="el-GR"/>
        </w:rPr>
      </w:pPr>
    </w:p>
    <w:p w:rsidR="000E43D2" w:rsidRPr="00E00C98" w:rsidRDefault="000E43D2">
      <w:pPr>
        <w:pStyle w:val="MSDS-Zeile"/>
        <w:keepLines/>
        <w:ind w:left="0"/>
        <w:rPr>
          <w:color w:val="000000"/>
          <w:lang w:val="el-GR"/>
        </w:rPr>
      </w:pPr>
      <w:r>
        <w:rPr>
          <w:color w:val="000000"/>
          <w:lang w:val="el-GR" w:eastAsia="el-GR"/>
        </w:rPr>
        <w:t>Τα δεδομένα που έχουν ληφθεί για τα προϊόντα και τα συστατικά συνοψίζονται παρακάτω.</w:t>
      </w:r>
      <w:r w:rsidRPr="00E00C98">
        <w:rPr>
          <w:color w:val="000000"/>
          <w:lang w:val="el-GR"/>
        </w:rPr>
        <w:t xml:space="preserve">  </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Pr="00E00C98" w:rsidRDefault="000E43D2">
            <w:pPr>
              <w:pStyle w:val="MSDS-Zeile"/>
              <w:ind w:left="0"/>
              <w:rPr>
                <w:color w:val="000000"/>
                <w:lang w:val="el-GR"/>
              </w:rPr>
            </w:pPr>
            <w:r>
              <w:rPr>
                <w:b/>
                <w:bCs/>
                <w:color w:val="000000"/>
                <w:u w:val="single"/>
                <w:lang w:val="el-GR" w:eastAsia="el-GR"/>
              </w:rPr>
              <w:t>Τοξικότητα για το υδρόβιο περιβάλλον, ψάρια</w:t>
            </w:r>
          </w:p>
        </w:tc>
      </w:tr>
    </w:tbl>
    <w:p w:rsidR="000E43D2" w:rsidRPr="00E00C98" w:rsidRDefault="000E43D2">
      <w:pPr>
        <w:pStyle w:val="MSDS-Zeile"/>
        <w:keepLines/>
        <w:ind w:left="360" w:hanging="180"/>
        <w:rPr>
          <w:color w:val="000000"/>
          <w:lang w:val="el-GR"/>
        </w:rPr>
      </w:pPr>
      <w:r>
        <w:rPr>
          <w:b/>
          <w:bCs/>
          <w:color w:val="000000"/>
          <w:lang w:val="el-GR" w:eastAsia="el-GR"/>
        </w:rPr>
        <w:t>Πέστροφα Rainbow (Oncorhynchus mykiss)</w:t>
      </w:r>
      <w:r w:rsidRPr="00E00C98">
        <w:rPr>
          <w:b/>
          <w:bCs/>
          <w:color w:val="000000"/>
          <w:lang w:val="el-GR"/>
        </w:rPr>
        <w:t>:</w:t>
      </w:r>
    </w:p>
    <w:p w:rsidR="000E43D2" w:rsidRPr="00E00C98" w:rsidRDefault="000E43D2">
      <w:pPr>
        <w:pStyle w:val="MSDS-Zeile"/>
        <w:keepLines/>
        <w:ind w:left="360"/>
        <w:rPr>
          <w:color w:val="000000"/>
          <w:lang w:val="el-GR"/>
        </w:rPr>
      </w:pPr>
      <w:r>
        <w:rPr>
          <w:color w:val="000000"/>
          <w:lang w:val="el-GR" w:eastAsia="el-GR"/>
        </w:rPr>
        <w:t>Οξεία τοξικότητα</w:t>
      </w:r>
      <w:r w:rsidRPr="00E00C98">
        <w:rPr>
          <w:color w:val="000000"/>
          <w:lang w:val="el-GR"/>
        </w:rPr>
        <w:t xml:space="preserve">, </w:t>
      </w:r>
      <w:r>
        <w:rPr>
          <w:color w:val="000000"/>
          <w:lang w:val="el-GR" w:eastAsia="el-GR"/>
        </w:rPr>
        <w:t>96</w:t>
      </w:r>
      <w:r w:rsidRPr="00E00C98">
        <w:rPr>
          <w:color w:val="000000"/>
          <w:lang w:val="el-GR"/>
        </w:rPr>
        <w:t xml:space="preserve"> </w:t>
      </w:r>
      <w:r>
        <w:rPr>
          <w:color w:val="000000"/>
          <w:lang w:val="el-GR" w:eastAsia="el-GR"/>
        </w:rPr>
        <w:t>ώρες</w:t>
      </w:r>
      <w:r w:rsidRPr="00E00C98">
        <w:rPr>
          <w:color w:val="000000"/>
          <w:lang w:val="el-GR"/>
        </w:rPr>
        <w:t xml:space="preserve">, </w:t>
      </w:r>
      <w:r>
        <w:rPr>
          <w:color w:val="000000"/>
          <w:lang w:val="el-GR" w:eastAsia="el-GR"/>
        </w:rPr>
        <w:t>συνεχής ροή</w:t>
      </w:r>
      <w:r w:rsidRPr="00E00C98">
        <w:rPr>
          <w:color w:val="000000"/>
          <w:lang w:val="el-GR"/>
        </w:rPr>
        <w:t xml:space="preserve">, </w:t>
      </w:r>
      <w:r>
        <w:rPr>
          <w:color w:val="000000"/>
          <w:lang w:val="el-GR" w:eastAsia="el-GR"/>
        </w:rPr>
        <w:t>LC50</w:t>
      </w:r>
      <w:r w:rsidRPr="00E00C98">
        <w:rPr>
          <w:color w:val="000000"/>
          <w:lang w:val="el-GR"/>
        </w:rPr>
        <w:t xml:space="preserve">: </w:t>
      </w:r>
      <w:r>
        <w:rPr>
          <w:color w:val="000000"/>
          <w:lang w:val="el-GR" w:eastAsia="el-GR"/>
        </w:rPr>
        <w:t>&gt; 989</w:t>
      </w:r>
      <w:r w:rsidRPr="00E00C98">
        <w:rPr>
          <w:color w:val="000000"/>
          <w:lang w:val="el-GR"/>
        </w:rPr>
        <w:t xml:space="preserve"> </w:t>
      </w:r>
      <w:r>
        <w:rPr>
          <w:color w:val="000000"/>
          <w:lang w:val="el-GR" w:eastAsia="el-GR"/>
        </w:rPr>
        <w:t>mg/L</w:t>
      </w:r>
    </w:p>
    <w:p w:rsidR="000E43D2" w:rsidRPr="00E00C98" w:rsidRDefault="000E43D2">
      <w:pPr>
        <w:pStyle w:val="MSDS-Zeile"/>
        <w:keepLines/>
        <w:ind w:left="360" w:hanging="180"/>
        <w:rPr>
          <w:color w:val="000000"/>
          <w:lang w:val="el-GR"/>
        </w:rPr>
      </w:pPr>
      <w:r>
        <w:rPr>
          <w:b/>
          <w:bCs/>
          <w:color w:val="000000"/>
          <w:lang w:val="el-GR" w:eastAsia="el-GR"/>
        </w:rPr>
        <w:t>Κυπρίνος ο κοινός (Cyprinus carpio)</w:t>
      </w:r>
      <w:r w:rsidRPr="00E00C98">
        <w:rPr>
          <w:b/>
          <w:bCs/>
          <w:color w:val="000000"/>
          <w:lang w:val="el-GR"/>
        </w:rPr>
        <w:t>:</w:t>
      </w:r>
    </w:p>
    <w:p w:rsidR="000E43D2" w:rsidRPr="00E00C98" w:rsidRDefault="000E43D2">
      <w:pPr>
        <w:pStyle w:val="MSDS-Zeile"/>
        <w:keepLines/>
        <w:ind w:left="360"/>
        <w:rPr>
          <w:color w:val="000000"/>
          <w:lang w:val="el-GR"/>
        </w:rPr>
      </w:pPr>
      <w:r>
        <w:rPr>
          <w:color w:val="000000"/>
          <w:lang w:val="el-GR" w:eastAsia="el-GR"/>
        </w:rPr>
        <w:t>Οξεία τοξικότητα</w:t>
      </w:r>
      <w:r w:rsidRPr="00E00C98">
        <w:rPr>
          <w:color w:val="000000"/>
          <w:lang w:val="el-GR"/>
        </w:rPr>
        <w:t xml:space="preserve">, </w:t>
      </w:r>
      <w:r>
        <w:rPr>
          <w:color w:val="000000"/>
          <w:lang w:val="el-GR" w:eastAsia="el-GR"/>
        </w:rPr>
        <w:t>96</w:t>
      </w:r>
      <w:r w:rsidRPr="00E00C98">
        <w:rPr>
          <w:color w:val="000000"/>
          <w:lang w:val="el-GR"/>
        </w:rPr>
        <w:t xml:space="preserve"> </w:t>
      </w:r>
      <w:r>
        <w:rPr>
          <w:color w:val="000000"/>
          <w:lang w:val="el-GR" w:eastAsia="el-GR"/>
        </w:rPr>
        <w:t>ώρες</w:t>
      </w:r>
      <w:r w:rsidRPr="00E00C98">
        <w:rPr>
          <w:color w:val="000000"/>
          <w:lang w:val="el-GR"/>
        </w:rPr>
        <w:t xml:space="preserve">, </w:t>
      </w:r>
      <w:r>
        <w:rPr>
          <w:color w:val="000000"/>
          <w:lang w:val="el-GR" w:eastAsia="el-GR"/>
        </w:rPr>
        <w:t>συνεχής ροή</w:t>
      </w:r>
      <w:r w:rsidRPr="00E00C98">
        <w:rPr>
          <w:color w:val="000000"/>
          <w:lang w:val="el-GR"/>
        </w:rPr>
        <w:t xml:space="preserve">, </w:t>
      </w:r>
      <w:r>
        <w:rPr>
          <w:color w:val="000000"/>
          <w:lang w:val="el-GR" w:eastAsia="el-GR"/>
        </w:rPr>
        <w:t>LC50</w:t>
      </w:r>
      <w:r w:rsidRPr="00E00C98">
        <w:rPr>
          <w:color w:val="000000"/>
          <w:lang w:val="el-GR"/>
        </w:rPr>
        <w:t xml:space="preserve">: </w:t>
      </w:r>
      <w:r>
        <w:rPr>
          <w:color w:val="000000"/>
          <w:lang w:val="el-GR" w:eastAsia="el-GR"/>
        </w:rPr>
        <w:t>&gt; 895</w:t>
      </w:r>
      <w:r w:rsidRPr="00E00C98">
        <w:rPr>
          <w:color w:val="000000"/>
          <w:lang w:val="el-GR"/>
        </w:rPr>
        <w:t xml:space="preserve"> </w:t>
      </w:r>
      <w:r>
        <w:rPr>
          <w:color w:val="000000"/>
          <w:lang w:val="el-GR" w:eastAsia="el-GR"/>
        </w:rPr>
        <w:t>mg/L</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Τοξικότητα για το υδρόβιο περιβάλλον, ασπόνδυλα</w:t>
            </w:r>
          </w:p>
        </w:tc>
      </w:tr>
    </w:tbl>
    <w:p w:rsidR="000E43D2" w:rsidRDefault="000E43D2">
      <w:pPr>
        <w:pStyle w:val="MSDS-Zeile"/>
        <w:keepLines/>
        <w:ind w:left="360" w:hanging="180"/>
        <w:rPr>
          <w:color w:val="000000"/>
        </w:rPr>
      </w:pPr>
      <w:r>
        <w:rPr>
          <w:b/>
          <w:bCs/>
          <w:color w:val="000000"/>
          <w:lang w:val="el-GR" w:eastAsia="el-GR"/>
        </w:rPr>
        <w:t>Ψύλλος νερού (Daphnia magna)</w:t>
      </w:r>
      <w:r>
        <w:rPr>
          <w:b/>
          <w:bCs/>
          <w:color w:val="000000"/>
        </w:rPr>
        <w:t>:</w:t>
      </w:r>
    </w:p>
    <w:p w:rsidR="000E43D2" w:rsidRDefault="000E43D2">
      <w:pPr>
        <w:pStyle w:val="MSDS-Zeile"/>
        <w:keepLines/>
        <w:ind w:left="360"/>
        <w:rPr>
          <w:color w:val="000000"/>
        </w:rPr>
      </w:pPr>
      <w:r>
        <w:rPr>
          <w:color w:val="000000"/>
          <w:lang w:val="el-GR" w:eastAsia="el-GR"/>
        </w:rPr>
        <w:t>Οξεία τοξικότητα</w:t>
      </w:r>
      <w:r>
        <w:rPr>
          <w:color w:val="000000"/>
        </w:rPr>
        <w:t xml:space="preserve">, </w:t>
      </w:r>
      <w:r>
        <w:rPr>
          <w:color w:val="000000"/>
          <w:lang w:val="el-GR" w:eastAsia="el-GR"/>
        </w:rPr>
        <w:t>48</w:t>
      </w:r>
      <w:r>
        <w:rPr>
          <w:color w:val="000000"/>
        </w:rPr>
        <w:t xml:space="preserve"> </w:t>
      </w:r>
      <w:r>
        <w:rPr>
          <w:color w:val="000000"/>
          <w:lang w:val="el-GR" w:eastAsia="el-GR"/>
        </w:rPr>
        <w:t>ώρες</w:t>
      </w:r>
      <w:r>
        <w:rPr>
          <w:color w:val="000000"/>
        </w:rPr>
        <w:t xml:space="preserve">, </w:t>
      </w:r>
      <w:r>
        <w:rPr>
          <w:color w:val="000000"/>
          <w:lang w:val="el-GR" w:eastAsia="el-GR"/>
        </w:rPr>
        <w:t>συνεχής ροή</w:t>
      </w:r>
      <w:r>
        <w:rPr>
          <w:color w:val="000000"/>
        </w:rPr>
        <w:t xml:space="preserve">, </w:t>
      </w:r>
      <w:r>
        <w:rPr>
          <w:color w:val="000000"/>
          <w:lang w:val="el-GR" w:eastAsia="el-GR"/>
        </w:rPr>
        <w:t>EC50</w:t>
      </w:r>
      <w:r>
        <w:rPr>
          <w:color w:val="000000"/>
        </w:rPr>
        <w:t xml:space="preserve">: </w:t>
      </w:r>
      <w:r>
        <w:rPr>
          <w:color w:val="000000"/>
          <w:lang w:val="el-GR" w:eastAsia="el-GR"/>
        </w:rPr>
        <w:t>676</w:t>
      </w:r>
      <w:r>
        <w:rPr>
          <w:color w:val="000000"/>
        </w:rPr>
        <w:t xml:space="preserve"> </w:t>
      </w:r>
      <w:r>
        <w:rPr>
          <w:color w:val="000000"/>
          <w:lang w:val="el-GR" w:eastAsia="el-GR"/>
        </w:rPr>
        <w:t>mg/L</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Τοξικότητα για το υδρόβιο περιβάλλον, τα φύκια/υδρόβια φυτά</w:t>
            </w:r>
          </w:p>
        </w:tc>
      </w:tr>
    </w:tbl>
    <w:p w:rsidR="000E43D2" w:rsidRDefault="000E43D2">
      <w:pPr>
        <w:pStyle w:val="MSDS-Zeile"/>
        <w:keepLines/>
        <w:ind w:left="360" w:hanging="180"/>
        <w:rPr>
          <w:color w:val="000000"/>
        </w:rPr>
      </w:pPr>
      <w:r>
        <w:rPr>
          <w:b/>
          <w:bCs/>
          <w:color w:val="000000"/>
          <w:lang w:val="el-GR" w:eastAsia="el-GR"/>
        </w:rPr>
        <w:t>Πράσινα φύκια (Selenastrum capricornutum)</w:t>
      </w:r>
      <w:r>
        <w:rPr>
          <w:b/>
          <w:bCs/>
          <w:color w:val="000000"/>
        </w:rPr>
        <w:t>:</w:t>
      </w:r>
    </w:p>
    <w:p w:rsidR="000E43D2" w:rsidRDefault="000E43D2">
      <w:pPr>
        <w:pStyle w:val="MSDS-Zeile"/>
        <w:keepLines/>
        <w:ind w:left="360"/>
        <w:rPr>
          <w:color w:val="000000"/>
        </w:rPr>
      </w:pPr>
      <w:r>
        <w:rPr>
          <w:color w:val="000000"/>
          <w:lang w:val="el-GR" w:eastAsia="el-GR"/>
        </w:rPr>
        <w:t>Οξεία τοξικότητα</w:t>
      </w:r>
      <w:r>
        <w:rPr>
          <w:color w:val="000000"/>
        </w:rPr>
        <w:t xml:space="preserve">, </w:t>
      </w:r>
      <w:r>
        <w:rPr>
          <w:color w:val="000000"/>
          <w:lang w:val="el-GR" w:eastAsia="el-GR"/>
        </w:rPr>
        <w:t>72</w:t>
      </w:r>
      <w:r>
        <w:rPr>
          <w:color w:val="000000"/>
        </w:rPr>
        <w:t xml:space="preserve"> </w:t>
      </w:r>
      <w:r>
        <w:rPr>
          <w:color w:val="000000"/>
          <w:lang w:val="el-GR" w:eastAsia="el-GR"/>
        </w:rPr>
        <w:t>ώρες</w:t>
      </w:r>
      <w:r>
        <w:rPr>
          <w:color w:val="000000"/>
        </w:rPr>
        <w:t xml:space="preserve">, </w:t>
      </w:r>
      <w:r>
        <w:rPr>
          <w:color w:val="000000"/>
          <w:lang w:val="el-GR" w:eastAsia="el-GR"/>
        </w:rPr>
        <w:t>στατικό</w:t>
      </w:r>
      <w:r>
        <w:rPr>
          <w:color w:val="000000"/>
        </w:rPr>
        <w:t xml:space="preserve">, </w:t>
      </w:r>
      <w:r>
        <w:rPr>
          <w:color w:val="000000"/>
          <w:lang w:val="el-GR" w:eastAsia="el-GR"/>
        </w:rPr>
        <w:t>ErC50 (ρυθμός ανάπτυξης)</w:t>
      </w:r>
      <w:r>
        <w:rPr>
          <w:color w:val="000000"/>
        </w:rPr>
        <w:t xml:space="preserve">: </w:t>
      </w:r>
      <w:r>
        <w:rPr>
          <w:color w:val="000000"/>
          <w:lang w:val="el-GR" w:eastAsia="el-GR"/>
        </w:rPr>
        <w:t>284</w:t>
      </w:r>
      <w:r>
        <w:rPr>
          <w:color w:val="000000"/>
        </w:rPr>
        <w:t xml:space="preserve"> </w:t>
      </w:r>
      <w:r>
        <w:rPr>
          <w:color w:val="000000"/>
          <w:lang w:val="el-GR" w:eastAsia="el-GR"/>
        </w:rPr>
        <w:t>mg/L</w:t>
      </w:r>
    </w:p>
    <w:p w:rsidR="000E43D2" w:rsidRDefault="000E43D2">
      <w:pPr>
        <w:pStyle w:val="MSDS-Zeile"/>
        <w:keepLines/>
        <w:ind w:left="360" w:hanging="180"/>
        <w:rPr>
          <w:color w:val="000000"/>
        </w:rPr>
      </w:pPr>
      <w:r>
        <w:rPr>
          <w:b/>
          <w:bCs/>
          <w:color w:val="000000"/>
          <w:lang w:val="el-GR" w:eastAsia="el-GR"/>
        </w:rPr>
        <w:t>Λέμνα (Lemna gibba)</w:t>
      </w:r>
      <w:r>
        <w:rPr>
          <w:b/>
          <w:bCs/>
          <w:color w:val="000000"/>
        </w:rPr>
        <w:t>:</w:t>
      </w:r>
    </w:p>
    <w:p w:rsidR="000E43D2" w:rsidRDefault="000E43D2">
      <w:pPr>
        <w:pStyle w:val="MSDS-Zeile"/>
        <w:keepLines/>
        <w:ind w:left="360"/>
        <w:rPr>
          <w:color w:val="000000"/>
        </w:rPr>
      </w:pPr>
      <w:r>
        <w:rPr>
          <w:color w:val="000000"/>
          <w:lang w:val="el-GR" w:eastAsia="el-GR"/>
        </w:rPr>
        <w:t>Οξεία τοξικότητα</w:t>
      </w:r>
      <w:r>
        <w:rPr>
          <w:color w:val="000000"/>
        </w:rPr>
        <w:t xml:space="preserve">, </w:t>
      </w:r>
      <w:r>
        <w:rPr>
          <w:color w:val="000000"/>
          <w:lang w:val="el-GR" w:eastAsia="el-GR"/>
        </w:rPr>
        <w:t>7</w:t>
      </w:r>
      <w:r>
        <w:rPr>
          <w:color w:val="000000"/>
        </w:rPr>
        <w:t xml:space="preserve"> </w:t>
      </w:r>
      <w:r>
        <w:rPr>
          <w:color w:val="000000"/>
          <w:lang w:val="el-GR" w:eastAsia="el-GR"/>
        </w:rPr>
        <w:t>ημέρες</w:t>
      </w:r>
      <w:r>
        <w:rPr>
          <w:color w:val="000000"/>
        </w:rPr>
        <w:t xml:space="preserve">, </w:t>
      </w:r>
      <w:r>
        <w:rPr>
          <w:color w:val="000000"/>
          <w:lang w:val="el-GR" w:eastAsia="el-GR"/>
        </w:rPr>
        <w:t>ημι-στατικό</w:t>
      </w:r>
      <w:r>
        <w:rPr>
          <w:color w:val="000000"/>
        </w:rPr>
        <w:t xml:space="preserve">, </w:t>
      </w:r>
      <w:r>
        <w:rPr>
          <w:color w:val="000000"/>
          <w:lang w:val="el-GR" w:eastAsia="el-GR"/>
        </w:rPr>
        <w:t>ErC50 (ρυθμός ανάπτυξης)</w:t>
      </w:r>
      <w:r>
        <w:rPr>
          <w:color w:val="000000"/>
        </w:rPr>
        <w:t xml:space="preserve">: </w:t>
      </w:r>
      <w:r>
        <w:rPr>
          <w:color w:val="000000"/>
          <w:lang w:val="el-GR" w:eastAsia="el-GR"/>
        </w:rPr>
        <w:t>&gt; 150</w:t>
      </w:r>
      <w:r>
        <w:rPr>
          <w:color w:val="000000"/>
        </w:rPr>
        <w:t xml:space="preserve"> </w:t>
      </w:r>
      <w:r>
        <w:rPr>
          <w:color w:val="000000"/>
          <w:lang w:val="el-GR" w:eastAsia="el-GR"/>
        </w:rPr>
        <w:t>mg/L</w:t>
      </w:r>
    </w:p>
    <w:p w:rsidR="000E43D2" w:rsidRDefault="000E43D2">
      <w:pPr>
        <w:pStyle w:val="MSDS-Zeile"/>
        <w:keepLines/>
        <w:ind w:left="360" w:hanging="180"/>
        <w:rPr>
          <w:color w:val="000000"/>
        </w:rPr>
      </w:pPr>
      <w:r>
        <w:rPr>
          <w:b/>
          <w:bCs/>
          <w:color w:val="000000"/>
          <w:lang w:val="el-GR" w:eastAsia="el-GR"/>
        </w:rPr>
        <w:t>Λέμνα (Lemna gibba)</w:t>
      </w:r>
      <w:r>
        <w:rPr>
          <w:b/>
          <w:bCs/>
          <w:color w:val="000000"/>
        </w:rPr>
        <w:t>:</w:t>
      </w:r>
    </w:p>
    <w:p w:rsidR="000E43D2" w:rsidRDefault="000E43D2">
      <w:pPr>
        <w:pStyle w:val="MSDS-Zeile"/>
        <w:keepLines/>
        <w:ind w:left="360"/>
        <w:rPr>
          <w:color w:val="000000"/>
        </w:rPr>
      </w:pPr>
      <w:r>
        <w:rPr>
          <w:color w:val="000000"/>
          <w:lang w:val="el-GR" w:eastAsia="el-GR"/>
        </w:rPr>
        <w:t>Οξεία τοξικότητα</w:t>
      </w:r>
      <w:r>
        <w:rPr>
          <w:color w:val="000000"/>
        </w:rPr>
        <w:t xml:space="preserve">, </w:t>
      </w:r>
      <w:r>
        <w:rPr>
          <w:color w:val="000000"/>
          <w:lang w:val="el-GR" w:eastAsia="el-GR"/>
        </w:rPr>
        <w:t>7</w:t>
      </w:r>
      <w:r>
        <w:rPr>
          <w:color w:val="000000"/>
        </w:rPr>
        <w:t xml:space="preserve"> </w:t>
      </w:r>
      <w:r>
        <w:rPr>
          <w:color w:val="000000"/>
          <w:lang w:val="el-GR" w:eastAsia="el-GR"/>
        </w:rPr>
        <w:t>ημέρες</w:t>
      </w:r>
      <w:r>
        <w:rPr>
          <w:color w:val="000000"/>
        </w:rPr>
        <w:t xml:space="preserve">, </w:t>
      </w:r>
      <w:r>
        <w:rPr>
          <w:color w:val="000000"/>
          <w:lang w:val="el-GR" w:eastAsia="el-GR"/>
        </w:rPr>
        <w:t>ημι-στατικό</w:t>
      </w:r>
      <w:r>
        <w:rPr>
          <w:color w:val="000000"/>
        </w:rPr>
        <w:t xml:space="preserve">, </w:t>
      </w:r>
      <w:r>
        <w:rPr>
          <w:color w:val="000000"/>
          <w:lang w:val="el-GR" w:eastAsia="el-GR"/>
        </w:rPr>
        <w:t>NOEC</w:t>
      </w:r>
      <w:r>
        <w:rPr>
          <w:color w:val="000000"/>
        </w:rPr>
        <w:t xml:space="preserve">: </w:t>
      </w:r>
      <w:r>
        <w:rPr>
          <w:color w:val="000000"/>
          <w:lang w:val="el-GR" w:eastAsia="el-GR"/>
        </w:rPr>
        <w:t>19,1</w:t>
      </w:r>
      <w:r>
        <w:rPr>
          <w:color w:val="000000"/>
        </w:rPr>
        <w:t xml:space="preserve"> </w:t>
      </w:r>
      <w:r>
        <w:rPr>
          <w:color w:val="000000"/>
          <w:lang w:val="el-GR" w:eastAsia="el-GR"/>
        </w:rPr>
        <w:t>mg/L</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Τοξικότητα για τα αρθρόποδα</w:t>
            </w:r>
          </w:p>
        </w:tc>
      </w:tr>
    </w:tbl>
    <w:p w:rsidR="000E43D2" w:rsidRDefault="000E43D2">
      <w:pPr>
        <w:pStyle w:val="MSDS-Zeile"/>
        <w:keepLines/>
        <w:ind w:left="360" w:hanging="180"/>
        <w:rPr>
          <w:color w:val="000000"/>
        </w:rPr>
      </w:pPr>
      <w:r>
        <w:rPr>
          <w:b/>
          <w:bCs/>
          <w:color w:val="000000"/>
          <w:lang w:val="el-GR" w:eastAsia="el-GR"/>
        </w:rPr>
        <w:t>Μέλισσα η μελισσουργός (Apis mellifera)</w:t>
      </w:r>
      <w:r>
        <w:rPr>
          <w:b/>
          <w:bCs/>
          <w:color w:val="000000"/>
        </w:rPr>
        <w:t>:</w:t>
      </w:r>
    </w:p>
    <w:p w:rsidR="000E43D2" w:rsidRDefault="000E43D2">
      <w:pPr>
        <w:pStyle w:val="MSDS-Zeile"/>
        <w:keepLines/>
        <w:ind w:left="360"/>
        <w:rPr>
          <w:color w:val="000000"/>
        </w:rPr>
      </w:pPr>
      <w:r>
        <w:rPr>
          <w:color w:val="000000"/>
          <w:lang w:val="el-GR" w:eastAsia="el-GR"/>
        </w:rPr>
        <w:t>Στοματική χορήγηση</w:t>
      </w:r>
      <w:r>
        <w:rPr>
          <w:color w:val="000000"/>
        </w:rPr>
        <w:t xml:space="preserve">, </w:t>
      </w:r>
      <w:r>
        <w:rPr>
          <w:color w:val="000000"/>
          <w:lang w:val="el-GR" w:eastAsia="el-GR"/>
        </w:rPr>
        <w:t>48</w:t>
      </w:r>
      <w:r>
        <w:rPr>
          <w:color w:val="000000"/>
        </w:rPr>
        <w:t xml:space="preserve"> </w:t>
      </w:r>
      <w:r>
        <w:rPr>
          <w:color w:val="000000"/>
          <w:lang w:val="el-GR" w:eastAsia="el-GR"/>
        </w:rPr>
        <w:t>ώρες</w:t>
      </w:r>
      <w:r>
        <w:rPr>
          <w:color w:val="000000"/>
        </w:rPr>
        <w:t xml:space="preserve">, </w:t>
      </w:r>
      <w:r>
        <w:rPr>
          <w:color w:val="000000"/>
          <w:lang w:val="el-GR" w:eastAsia="el-GR"/>
        </w:rPr>
        <w:t>LD50</w:t>
      </w:r>
      <w:r>
        <w:rPr>
          <w:color w:val="000000"/>
        </w:rPr>
        <w:t xml:space="preserve">: </w:t>
      </w:r>
      <w:r>
        <w:rPr>
          <w:color w:val="000000"/>
          <w:lang w:val="el-GR" w:eastAsia="el-GR"/>
        </w:rPr>
        <w:t>&gt; 254</w:t>
      </w:r>
      <w:r>
        <w:rPr>
          <w:color w:val="000000"/>
        </w:rPr>
        <w:t xml:space="preserve"> </w:t>
      </w:r>
      <w:r>
        <w:rPr>
          <w:color w:val="000000"/>
          <w:lang w:val="el-GR" w:eastAsia="el-GR"/>
        </w:rPr>
        <w:t>µg/μέλισσα</w:t>
      </w:r>
    </w:p>
    <w:p w:rsidR="000E43D2" w:rsidRDefault="000E43D2">
      <w:pPr>
        <w:pStyle w:val="MSDS-Zeile"/>
        <w:keepLines/>
        <w:ind w:left="360" w:hanging="180"/>
        <w:rPr>
          <w:color w:val="000000"/>
        </w:rPr>
      </w:pPr>
      <w:r>
        <w:rPr>
          <w:b/>
          <w:bCs/>
          <w:color w:val="000000"/>
          <w:lang w:val="el-GR" w:eastAsia="el-GR"/>
        </w:rPr>
        <w:t>Μέλισσα η μελισσουργός (Apis mellifera)</w:t>
      </w:r>
      <w:r>
        <w:rPr>
          <w:b/>
          <w:bCs/>
          <w:color w:val="000000"/>
        </w:rPr>
        <w:t>:</w:t>
      </w:r>
    </w:p>
    <w:p w:rsidR="000E43D2" w:rsidRDefault="000E43D2">
      <w:pPr>
        <w:pStyle w:val="MSDS-Zeile"/>
        <w:keepLines/>
        <w:ind w:left="360"/>
        <w:rPr>
          <w:color w:val="000000"/>
        </w:rPr>
      </w:pPr>
      <w:r>
        <w:rPr>
          <w:color w:val="000000"/>
          <w:lang w:val="el-GR" w:eastAsia="el-GR"/>
        </w:rPr>
        <w:t>Επαφή</w:t>
      </w:r>
      <w:r>
        <w:rPr>
          <w:color w:val="000000"/>
        </w:rPr>
        <w:t xml:space="preserve">, </w:t>
      </w:r>
      <w:r w:rsidRPr="00E00C98">
        <w:rPr>
          <w:color w:val="000000"/>
          <w:lang w:val="en-US" w:eastAsia="el-GR"/>
        </w:rPr>
        <w:t>48</w:t>
      </w:r>
      <w:r>
        <w:rPr>
          <w:color w:val="000000"/>
        </w:rPr>
        <w:t xml:space="preserve"> </w:t>
      </w:r>
      <w:r>
        <w:rPr>
          <w:color w:val="000000"/>
          <w:lang w:val="el-GR" w:eastAsia="el-GR"/>
        </w:rPr>
        <w:t>ώρες</w:t>
      </w:r>
      <w:r>
        <w:rPr>
          <w:color w:val="000000"/>
        </w:rPr>
        <w:t xml:space="preserve">, </w:t>
      </w:r>
      <w:r w:rsidRPr="00E00C98">
        <w:rPr>
          <w:color w:val="000000"/>
          <w:lang w:val="en-US" w:eastAsia="el-GR"/>
        </w:rPr>
        <w:t>LD50</w:t>
      </w:r>
      <w:r>
        <w:rPr>
          <w:color w:val="000000"/>
        </w:rPr>
        <w:t xml:space="preserve">: </w:t>
      </w:r>
      <w:r w:rsidRPr="00E00C98">
        <w:rPr>
          <w:color w:val="000000"/>
          <w:lang w:val="en-US" w:eastAsia="el-GR"/>
        </w:rPr>
        <w:t>&gt; 330</w:t>
      </w:r>
      <w:r>
        <w:rPr>
          <w:color w:val="000000"/>
        </w:rPr>
        <w:t xml:space="preserve"> </w:t>
      </w:r>
      <w:r w:rsidRPr="00E00C98">
        <w:rPr>
          <w:color w:val="000000"/>
          <w:lang w:val="en-US" w:eastAsia="el-GR"/>
        </w:rPr>
        <w:t>µg/</w:t>
      </w:r>
      <w:r>
        <w:rPr>
          <w:color w:val="000000"/>
          <w:lang w:val="el-GR" w:eastAsia="el-GR"/>
        </w:rPr>
        <w:t>μέλισσα</w:t>
      </w:r>
    </w:p>
    <w:p w:rsidR="000E43D2" w:rsidRDefault="000E43D2">
      <w:pPr>
        <w:pStyle w:val="MSDS-Zeile"/>
        <w:keepLines/>
        <w:ind w:left="0"/>
        <w:rPr>
          <w:vanish/>
          <w:color w:val="000000"/>
          <w:lang w:val="en-US"/>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Τοξικότητα για τους οργανισμούς του εδάφους, ασπόνδυλα</w:t>
            </w:r>
          </w:p>
        </w:tc>
      </w:tr>
    </w:tbl>
    <w:p w:rsidR="000E43D2" w:rsidRDefault="000E43D2">
      <w:pPr>
        <w:pStyle w:val="MSDS-Zeile"/>
        <w:keepLines/>
        <w:ind w:left="360" w:hanging="180"/>
        <w:rPr>
          <w:color w:val="000000"/>
        </w:rPr>
      </w:pPr>
      <w:r>
        <w:rPr>
          <w:b/>
          <w:bCs/>
          <w:color w:val="000000"/>
          <w:lang w:val="el-GR" w:eastAsia="el-GR"/>
        </w:rPr>
        <w:t>Γεωσκώληκας (Eisenia foetida)</w:t>
      </w:r>
      <w:r>
        <w:rPr>
          <w:b/>
          <w:bCs/>
          <w:color w:val="000000"/>
        </w:rPr>
        <w:t>:</w:t>
      </w:r>
    </w:p>
    <w:p w:rsidR="000E43D2" w:rsidRDefault="000E43D2">
      <w:pPr>
        <w:pStyle w:val="MSDS-Zeile"/>
        <w:keepLines/>
        <w:ind w:left="360"/>
        <w:rPr>
          <w:color w:val="000000"/>
        </w:rPr>
      </w:pPr>
      <w:r>
        <w:rPr>
          <w:color w:val="000000"/>
          <w:lang w:val="el-GR" w:eastAsia="el-GR"/>
        </w:rPr>
        <w:t>Οξεία τοξικότητα</w:t>
      </w:r>
      <w:r>
        <w:rPr>
          <w:color w:val="000000"/>
        </w:rPr>
        <w:t xml:space="preserve">, </w:t>
      </w:r>
      <w:r>
        <w:rPr>
          <w:color w:val="000000"/>
          <w:lang w:val="el-GR" w:eastAsia="el-GR"/>
        </w:rPr>
        <w:t>14</w:t>
      </w:r>
      <w:r>
        <w:rPr>
          <w:color w:val="000000"/>
        </w:rPr>
        <w:t xml:space="preserve"> </w:t>
      </w:r>
      <w:r>
        <w:rPr>
          <w:color w:val="000000"/>
          <w:lang w:val="el-GR" w:eastAsia="el-GR"/>
        </w:rPr>
        <w:t>ημέρες</w:t>
      </w:r>
      <w:r>
        <w:rPr>
          <w:color w:val="000000"/>
        </w:rPr>
        <w:t xml:space="preserve">, </w:t>
      </w:r>
      <w:r>
        <w:rPr>
          <w:color w:val="000000"/>
          <w:lang w:val="el-GR" w:eastAsia="el-GR"/>
        </w:rPr>
        <w:t>LC50</w:t>
      </w:r>
      <w:r>
        <w:rPr>
          <w:color w:val="000000"/>
        </w:rPr>
        <w:t xml:space="preserve">: </w:t>
      </w:r>
      <w:r>
        <w:rPr>
          <w:color w:val="000000"/>
          <w:lang w:val="el-GR" w:eastAsia="el-GR"/>
        </w:rPr>
        <w:t>&gt; 1.250</w:t>
      </w:r>
      <w:r>
        <w:rPr>
          <w:color w:val="000000"/>
        </w:rPr>
        <w:t xml:space="preserve"> </w:t>
      </w:r>
      <w:r>
        <w:rPr>
          <w:color w:val="000000"/>
          <w:lang w:val="el-GR" w:eastAsia="el-GR"/>
        </w:rPr>
        <w:t>mg/kg ξηρό έδαφος</w:t>
      </w:r>
    </w:p>
    <w:p w:rsidR="000E43D2" w:rsidRDefault="000E43D2">
      <w:pPr>
        <w:pStyle w:val="MSDS-Zeile"/>
        <w:keepLines/>
        <w:ind w:left="0"/>
        <w:rPr>
          <w:vanish/>
          <w:color w:val="000000"/>
        </w:rPr>
      </w:pPr>
    </w:p>
    <w:tbl>
      <w:tblPr>
        <w:tblW w:w="0" w:type="auto"/>
        <w:tblInd w:w="18" w:type="dxa"/>
        <w:tblLayout w:type="fixed"/>
        <w:tblLook w:val="0000"/>
      </w:tblPr>
      <w:tblGrid>
        <w:gridCol w:w="7380"/>
      </w:tblGrid>
      <w:tr w:rsidR="000E43D2" w:rsidRPr="00DF5185">
        <w:tc>
          <w:tcPr>
            <w:tcW w:w="7380" w:type="dxa"/>
            <w:tcBorders>
              <w:top w:val="nil"/>
              <w:left w:val="nil"/>
              <w:bottom w:val="nil"/>
              <w:right w:val="nil"/>
            </w:tcBorders>
          </w:tcPr>
          <w:p w:rsidR="000E43D2" w:rsidRDefault="000E43D2">
            <w:pPr>
              <w:pStyle w:val="MSDS-Zeile"/>
              <w:ind w:left="0"/>
              <w:rPr>
                <w:color w:val="000000"/>
              </w:rPr>
            </w:pPr>
            <w:r>
              <w:rPr>
                <w:b/>
                <w:bCs/>
                <w:color w:val="000000"/>
                <w:u w:val="single"/>
                <w:lang w:val="el-GR" w:eastAsia="el-GR"/>
              </w:rPr>
              <w:t>Τοξικότητα για τους οργανισμούς του εδάφους, μικροοργανισμοί</w:t>
            </w:r>
          </w:p>
        </w:tc>
      </w:tr>
    </w:tbl>
    <w:p w:rsidR="000E43D2" w:rsidRPr="00471FBA" w:rsidRDefault="000E43D2">
      <w:pPr>
        <w:pStyle w:val="MSDS-Zeile"/>
        <w:keepLines/>
        <w:ind w:left="360" w:hanging="180"/>
        <w:rPr>
          <w:color w:val="000000"/>
        </w:rPr>
      </w:pPr>
      <w:r>
        <w:rPr>
          <w:b/>
          <w:bCs/>
          <w:color w:val="000000"/>
          <w:lang w:val="el-GR" w:eastAsia="el-GR"/>
        </w:rPr>
        <w:t>Δοκιμασία μετασχηματισμού αζώτου και άνθρακα</w:t>
      </w:r>
      <w:r w:rsidRPr="00471FBA">
        <w:rPr>
          <w:b/>
          <w:bCs/>
          <w:color w:val="000000"/>
        </w:rPr>
        <w:t>:</w:t>
      </w:r>
    </w:p>
    <w:p w:rsidR="000E43D2" w:rsidRPr="00471FBA" w:rsidRDefault="000E43D2">
      <w:pPr>
        <w:pStyle w:val="MSDS-Zeile"/>
        <w:keepLines/>
        <w:ind w:left="360"/>
        <w:rPr>
          <w:color w:val="000000"/>
        </w:rPr>
      </w:pPr>
      <w:r>
        <w:rPr>
          <w:color w:val="000000"/>
          <w:lang w:val="el-GR" w:eastAsia="el-GR"/>
        </w:rPr>
        <w:t>53</w:t>
      </w:r>
      <w:r w:rsidRPr="00471FBA">
        <w:rPr>
          <w:color w:val="000000"/>
        </w:rPr>
        <w:t xml:space="preserve"> </w:t>
      </w:r>
      <w:r>
        <w:rPr>
          <w:color w:val="000000"/>
          <w:lang w:val="el-GR" w:eastAsia="el-GR"/>
        </w:rPr>
        <w:t>L/ha</w:t>
      </w:r>
      <w:r w:rsidRPr="00471FBA">
        <w:rPr>
          <w:color w:val="000000"/>
        </w:rPr>
        <w:t xml:space="preserve">, </w:t>
      </w:r>
      <w:r>
        <w:rPr>
          <w:color w:val="000000"/>
          <w:lang w:val="el-GR" w:eastAsia="el-GR"/>
        </w:rPr>
        <w:t>28</w:t>
      </w:r>
      <w:r w:rsidRPr="00471FBA">
        <w:rPr>
          <w:color w:val="000000"/>
        </w:rPr>
        <w:t xml:space="preserve"> </w:t>
      </w:r>
      <w:r>
        <w:rPr>
          <w:color w:val="000000"/>
          <w:lang w:val="el-GR" w:eastAsia="el-GR"/>
        </w:rPr>
        <w:t>ημέρες</w:t>
      </w:r>
      <w:r w:rsidRPr="00471FBA">
        <w:rPr>
          <w:color w:val="000000"/>
        </w:rPr>
        <w:t xml:space="preserve">: </w:t>
      </w:r>
      <w:r>
        <w:rPr>
          <w:color w:val="000000"/>
          <w:lang w:val="el-GR" w:eastAsia="el-GR"/>
        </w:rPr>
        <w:t>Επίδραση μικρότερη από 25% στις επεξεργασίες μετασχηματισμού αζώτου ή άνθρακα στο έδαφος.</w:t>
      </w:r>
      <w:r w:rsidRPr="00471FBA">
        <w:rPr>
          <w:color w:val="000000"/>
        </w:rPr>
        <w:t xml:space="preserve">   </w:t>
      </w:r>
    </w:p>
    <w:p w:rsidR="000E43D2" w:rsidRPr="00471FBA" w:rsidRDefault="000E43D2">
      <w:pPr>
        <w:pStyle w:val="MSDS-Zeile"/>
        <w:ind w:left="0"/>
        <w:rPr>
          <w:color w:val="000000"/>
          <w:u w:val="single"/>
        </w:rPr>
      </w:pPr>
    </w:p>
    <w:p w:rsidR="000E43D2" w:rsidRDefault="000E43D2">
      <w:pPr>
        <w:pStyle w:val="MSDS-Zeile"/>
        <w:ind w:left="0"/>
        <w:rPr>
          <w:b/>
          <w:bCs/>
          <w:color w:val="000000"/>
          <w:lang w:val="en-US"/>
        </w:rPr>
      </w:pPr>
      <w:r>
        <w:rPr>
          <w:b/>
          <w:bCs/>
          <w:color w:val="000000"/>
          <w:u w:val="double"/>
          <w:lang w:val="el-GR" w:eastAsia="el-GR"/>
        </w:rPr>
        <w:t>Αζωτοφωσφονομεθυλγκλυσίνη</w:t>
      </w:r>
      <w:r w:rsidRPr="00E00C98">
        <w:rPr>
          <w:b/>
          <w:bCs/>
          <w:color w:val="000000"/>
          <w:u w:val="double"/>
          <w:lang w:val="en-US" w:eastAsia="el-GR"/>
        </w:rPr>
        <w:t xml:space="preserve"> {</w:t>
      </w:r>
      <w:r>
        <w:rPr>
          <w:b/>
          <w:bCs/>
          <w:color w:val="000000"/>
          <w:u w:val="double"/>
          <w:lang w:val="el-GR" w:eastAsia="el-GR"/>
        </w:rPr>
        <w:t>γκλυφοσέϊτ</w:t>
      </w:r>
      <w:r w:rsidRPr="00E00C98">
        <w:rPr>
          <w:b/>
          <w:bCs/>
          <w:color w:val="000000"/>
          <w:u w:val="double"/>
          <w:lang w:val="en-US" w:eastAsia="el-GR"/>
        </w:rPr>
        <w:t>}</w:t>
      </w:r>
    </w:p>
    <w:p w:rsidR="000E43D2" w:rsidRDefault="000E43D2">
      <w:pPr>
        <w:pStyle w:val="MSDS-Zeile"/>
        <w:ind w:left="0"/>
        <w:rPr>
          <w:color w:val="000000"/>
          <w:lang w:val="en-US"/>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Τοξικότητα για τα πτηνά</w:t>
            </w:r>
          </w:p>
        </w:tc>
      </w:tr>
    </w:tbl>
    <w:p w:rsidR="000E43D2" w:rsidRDefault="000E43D2">
      <w:pPr>
        <w:pStyle w:val="MSDS-Zeile"/>
        <w:keepLines/>
        <w:ind w:left="360" w:hanging="180"/>
        <w:rPr>
          <w:color w:val="000000"/>
          <w:lang w:val="en-US"/>
        </w:rPr>
      </w:pPr>
      <w:r>
        <w:rPr>
          <w:b/>
          <w:bCs/>
          <w:color w:val="000000"/>
          <w:lang w:val="el-GR" w:eastAsia="el-GR"/>
        </w:rPr>
        <w:t>Πέρδικα "Bobwhite" (Colinus virginianus)</w:t>
      </w:r>
      <w:r>
        <w:rPr>
          <w:b/>
          <w:bCs/>
          <w:color w:val="000000"/>
          <w:lang w:val="en-US"/>
        </w:rPr>
        <w:t>:</w:t>
      </w:r>
    </w:p>
    <w:p w:rsidR="000E43D2" w:rsidRPr="00E00C98" w:rsidRDefault="000E43D2">
      <w:pPr>
        <w:pStyle w:val="MSDS-Zeile"/>
        <w:keepLines/>
        <w:ind w:left="360"/>
        <w:rPr>
          <w:color w:val="000000"/>
          <w:lang w:val="el-GR"/>
        </w:rPr>
      </w:pPr>
      <w:r>
        <w:rPr>
          <w:color w:val="000000"/>
          <w:lang w:val="el-GR" w:eastAsia="el-GR"/>
        </w:rPr>
        <w:t>Οξεία τοξικότητα δια του στόματος</w:t>
      </w:r>
      <w:r w:rsidRPr="00E00C98">
        <w:rPr>
          <w:color w:val="000000"/>
          <w:lang w:val="el-GR"/>
        </w:rPr>
        <w:t xml:space="preserve">,  </w:t>
      </w:r>
      <w:r>
        <w:rPr>
          <w:color w:val="000000"/>
          <w:lang w:val="el-GR" w:eastAsia="el-GR"/>
        </w:rPr>
        <w:t>απλή δόση</w:t>
      </w:r>
      <w:r w:rsidRPr="00E00C98">
        <w:rPr>
          <w:color w:val="000000"/>
          <w:lang w:val="el-GR"/>
        </w:rPr>
        <w:t xml:space="preserve">, </w:t>
      </w:r>
      <w:r>
        <w:rPr>
          <w:color w:val="000000"/>
          <w:lang w:val="el-GR" w:eastAsia="el-GR"/>
        </w:rPr>
        <w:t>LD50</w:t>
      </w:r>
      <w:r w:rsidRPr="00E00C98">
        <w:rPr>
          <w:color w:val="000000"/>
          <w:lang w:val="el-GR"/>
        </w:rPr>
        <w:t xml:space="preserve">: </w:t>
      </w:r>
      <w:r>
        <w:rPr>
          <w:color w:val="000000"/>
          <w:lang w:val="el-GR" w:eastAsia="el-GR"/>
        </w:rPr>
        <w:t>&gt; 3.851</w:t>
      </w:r>
      <w:r w:rsidRPr="00E00C98">
        <w:rPr>
          <w:color w:val="000000"/>
          <w:lang w:val="el-GR"/>
        </w:rPr>
        <w:t xml:space="preserve"> </w:t>
      </w:r>
      <w:r>
        <w:rPr>
          <w:color w:val="000000"/>
          <w:lang w:val="el-GR" w:eastAsia="el-GR"/>
        </w:rPr>
        <w:t>mg/kg βάρους σώματος</w:t>
      </w:r>
    </w:p>
    <w:p w:rsidR="000E43D2" w:rsidRDefault="000E43D2">
      <w:pPr>
        <w:pStyle w:val="MSDS-Zeile"/>
        <w:keepLines/>
        <w:ind w:left="0"/>
        <w:rPr>
          <w:vanish/>
          <w:color w:val="000000"/>
          <w:lang w:val="fr-F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Βιοσυσσώρευση</w:t>
            </w:r>
          </w:p>
        </w:tc>
      </w:tr>
    </w:tbl>
    <w:p w:rsidR="000E43D2" w:rsidRDefault="000E43D2">
      <w:pPr>
        <w:pStyle w:val="MSDS-Zeile"/>
        <w:keepLines/>
        <w:ind w:left="360" w:hanging="180"/>
        <w:rPr>
          <w:color w:val="000000"/>
          <w:lang w:val="en-US"/>
        </w:rPr>
      </w:pPr>
      <w:r>
        <w:rPr>
          <w:b/>
          <w:bCs/>
          <w:color w:val="000000"/>
          <w:lang w:val="el-GR" w:eastAsia="el-GR"/>
        </w:rPr>
        <w:t>Γαλαζολιόψαρο (Lepomis macrochirus)</w:t>
      </w:r>
      <w:r>
        <w:rPr>
          <w:b/>
          <w:bCs/>
          <w:color w:val="000000"/>
          <w:lang w:val="en-US"/>
        </w:rPr>
        <w:t>:</w:t>
      </w:r>
    </w:p>
    <w:p w:rsidR="000E43D2" w:rsidRDefault="000E43D2">
      <w:pPr>
        <w:pStyle w:val="MSDS-Zeile"/>
        <w:keepLines/>
        <w:ind w:left="360"/>
        <w:rPr>
          <w:color w:val="000000"/>
          <w:lang w:val="en-US"/>
        </w:rPr>
      </w:pPr>
      <w:r>
        <w:rPr>
          <w:color w:val="000000"/>
          <w:lang w:val="el-GR" w:eastAsia="el-GR"/>
        </w:rPr>
        <w:t>Πλήρες ψάρι</w:t>
      </w:r>
      <w:r>
        <w:rPr>
          <w:color w:val="000000"/>
          <w:lang w:val="en-US"/>
        </w:rPr>
        <w:t xml:space="preserve">:  </w:t>
      </w:r>
      <w:r>
        <w:rPr>
          <w:color w:val="000000"/>
          <w:lang w:val="el-GR" w:eastAsia="el-GR"/>
        </w:rPr>
        <w:t>BCF</w:t>
      </w:r>
      <w:r>
        <w:rPr>
          <w:color w:val="000000"/>
          <w:lang w:val="en-US"/>
        </w:rPr>
        <w:t xml:space="preserve">: </w:t>
      </w:r>
      <w:r>
        <w:rPr>
          <w:color w:val="000000"/>
          <w:lang w:val="el-GR" w:eastAsia="el-GR"/>
        </w:rPr>
        <w:t>&lt;</w:t>
      </w:r>
      <w:r>
        <w:rPr>
          <w:color w:val="000000"/>
          <w:lang w:val="en-US"/>
        </w:rPr>
        <w:t xml:space="preserve"> </w:t>
      </w:r>
      <w:r>
        <w:rPr>
          <w:color w:val="000000"/>
          <w:lang w:val="el-GR" w:eastAsia="el-GR"/>
        </w:rPr>
        <w:t>1</w:t>
      </w:r>
    </w:p>
    <w:p w:rsidR="000E43D2" w:rsidRPr="00E00C98" w:rsidRDefault="000E43D2">
      <w:pPr>
        <w:pStyle w:val="MSDS-Zeile"/>
        <w:keepLines/>
        <w:ind w:left="360"/>
        <w:rPr>
          <w:color w:val="000000"/>
          <w:lang w:val="el-GR"/>
        </w:rPr>
      </w:pPr>
      <w:r>
        <w:rPr>
          <w:color w:val="000000"/>
          <w:lang w:val="el-GR" w:eastAsia="el-GR"/>
        </w:rPr>
        <w:t>Δεν αναμένεται καμία σημαντική βιοσυσσώρευση.</w:t>
      </w:r>
      <w:r w:rsidRPr="00E00C98">
        <w:rPr>
          <w:color w:val="000000"/>
          <w:lang w:val="el-GR"/>
        </w:rPr>
        <w:t xml:space="preserve">  </w:t>
      </w:r>
    </w:p>
    <w:p w:rsidR="000E43D2" w:rsidRPr="00DF5185" w:rsidRDefault="000E43D2">
      <w:pPr>
        <w:pStyle w:val="MSDS-Zeile"/>
        <w:keepLines/>
        <w:ind w:left="0"/>
        <w:rPr>
          <w:vanish/>
          <w:color w:val="000000"/>
          <w:lang w:val="el-GR"/>
        </w:rPr>
      </w:pPr>
    </w:p>
    <w:tbl>
      <w:tblPr>
        <w:tblW w:w="0" w:type="auto"/>
        <w:tblInd w:w="18" w:type="dxa"/>
        <w:tblLayout w:type="fixed"/>
        <w:tblLook w:val="0000"/>
      </w:tblPr>
      <w:tblGrid>
        <w:gridCol w:w="7380"/>
      </w:tblGrid>
      <w:tr w:rsidR="000E43D2">
        <w:tc>
          <w:tcPr>
            <w:tcW w:w="7380" w:type="dxa"/>
            <w:tcBorders>
              <w:top w:val="nil"/>
              <w:left w:val="nil"/>
              <w:bottom w:val="nil"/>
              <w:right w:val="nil"/>
            </w:tcBorders>
          </w:tcPr>
          <w:p w:rsidR="000E43D2" w:rsidRDefault="000E43D2">
            <w:pPr>
              <w:pStyle w:val="MSDS-Zeile"/>
              <w:ind w:left="0"/>
              <w:rPr>
                <w:color w:val="000000"/>
                <w:lang w:val="en-US"/>
              </w:rPr>
            </w:pPr>
            <w:r>
              <w:rPr>
                <w:b/>
                <w:bCs/>
                <w:color w:val="000000"/>
                <w:u w:val="single"/>
                <w:lang w:val="el-GR" w:eastAsia="el-GR"/>
              </w:rPr>
              <w:t>Αποικοδόμηση</w:t>
            </w:r>
          </w:p>
        </w:tc>
      </w:tr>
    </w:tbl>
    <w:p w:rsidR="000E43D2" w:rsidRDefault="000E43D2">
      <w:pPr>
        <w:pStyle w:val="MSDS-Zeile"/>
        <w:keepLines/>
        <w:ind w:left="360" w:hanging="180"/>
        <w:rPr>
          <w:color w:val="000000"/>
          <w:lang w:val="en-US"/>
        </w:rPr>
      </w:pPr>
      <w:r>
        <w:rPr>
          <w:b/>
          <w:bCs/>
          <w:color w:val="000000"/>
          <w:lang w:val="el-GR" w:eastAsia="el-GR"/>
        </w:rPr>
        <w:t>Έδαφος</w:t>
      </w:r>
      <w:r>
        <w:rPr>
          <w:b/>
          <w:bCs/>
          <w:color w:val="000000"/>
          <w:lang w:val="en-US"/>
        </w:rPr>
        <w:t xml:space="preserve">, </w:t>
      </w:r>
      <w:r>
        <w:rPr>
          <w:b/>
          <w:bCs/>
          <w:color w:val="000000"/>
          <w:lang w:val="el-GR" w:eastAsia="el-GR"/>
        </w:rPr>
        <w:t>πεδίο</w:t>
      </w:r>
      <w:r>
        <w:rPr>
          <w:b/>
          <w:bCs/>
          <w:color w:val="000000"/>
          <w:lang w:val="en-US"/>
        </w:rPr>
        <w:t>:</w:t>
      </w:r>
    </w:p>
    <w:p w:rsidR="000E43D2" w:rsidRDefault="000E43D2">
      <w:pPr>
        <w:pStyle w:val="MSDS-Zeile"/>
        <w:keepLines/>
        <w:ind w:left="360"/>
        <w:rPr>
          <w:color w:val="000000"/>
          <w:lang w:val="en-US"/>
        </w:rPr>
      </w:pPr>
      <w:r>
        <w:rPr>
          <w:color w:val="000000"/>
          <w:lang w:val="el-GR" w:eastAsia="el-GR"/>
        </w:rPr>
        <w:t>Χρόνος ημιζωής</w:t>
      </w:r>
      <w:r>
        <w:rPr>
          <w:color w:val="000000"/>
          <w:lang w:val="en-US"/>
        </w:rPr>
        <w:t xml:space="preserve">: </w:t>
      </w:r>
      <w:r>
        <w:rPr>
          <w:color w:val="000000"/>
          <w:lang w:val="el-GR" w:eastAsia="el-GR"/>
        </w:rPr>
        <w:t>2 - 174</w:t>
      </w:r>
      <w:r>
        <w:rPr>
          <w:color w:val="000000"/>
          <w:lang w:val="en-US"/>
        </w:rPr>
        <w:t xml:space="preserve"> </w:t>
      </w:r>
      <w:r>
        <w:rPr>
          <w:color w:val="000000"/>
          <w:lang w:val="el-GR" w:eastAsia="el-GR"/>
        </w:rPr>
        <w:t>ημέρες</w:t>
      </w:r>
    </w:p>
    <w:p w:rsidR="000E43D2" w:rsidRDefault="000E43D2">
      <w:pPr>
        <w:pStyle w:val="MSDS-Zeile"/>
        <w:keepLines/>
        <w:ind w:left="360"/>
        <w:rPr>
          <w:color w:val="000000"/>
          <w:lang w:val="en-US"/>
        </w:rPr>
      </w:pPr>
      <w:r>
        <w:rPr>
          <w:color w:val="000000"/>
          <w:lang w:val="el-GR" w:eastAsia="el-GR"/>
        </w:rPr>
        <w:t>Koc</w:t>
      </w:r>
      <w:r>
        <w:rPr>
          <w:color w:val="000000"/>
          <w:lang w:val="en-US"/>
        </w:rPr>
        <w:t xml:space="preserve">: </w:t>
      </w:r>
      <w:r>
        <w:rPr>
          <w:color w:val="000000"/>
          <w:lang w:val="el-GR" w:eastAsia="el-GR"/>
        </w:rPr>
        <w:t>884 - 60.000</w:t>
      </w:r>
      <w:r>
        <w:rPr>
          <w:color w:val="000000"/>
          <w:lang w:val="en-US"/>
        </w:rPr>
        <w:t xml:space="preserve"> </w:t>
      </w:r>
      <w:r>
        <w:rPr>
          <w:color w:val="000000"/>
          <w:lang w:val="el-GR" w:eastAsia="el-GR"/>
        </w:rPr>
        <w:t>L/kg</w:t>
      </w:r>
    </w:p>
    <w:p w:rsidR="000E43D2" w:rsidRPr="00E00C98" w:rsidRDefault="000E43D2">
      <w:pPr>
        <w:pStyle w:val="MSDS-Zeile"/>
        <w:keepLines/>
        <w:ind w:left="360"/>
        <w:rPr>
          <w:color w:val="000000"/>
          <w:lang w:val="el-GR"/>
        </w:rPr>
      </w:pPr>
      <w:r>
        <w:rPr>
          <w:color w:val="000000"/>
          <w:lang w:val="el-GR" w:eastAsia="el-GR"/>
        </w:rPr>
        <w:t>Απορροφάται ισχυρά από το έδαφος.</w:t>
      </w:r>
      <w:r w:rsidRPr="00E00C98">
        <w:rPr>
          <w:color w:val="000000"/>
          <w:lang w:val="el-GR"/>
        </w:rPr>
        <w:t xml:space="preserve">  </w:t>
      </w:r>
    </w:p>
    <w:p w:rsidR="000E43D2" w:rsidRPr="00E00C98" w:rsidRDefault="000E43D2">
      <w:pPr>
        <w:pStyle w:val="MSDS-Zeile"/>
        <w:keepLines/>
        <w:ind w:left="360" w:hanging="180"/>
        <w:rPr>
          <w:color w:val="000000"/>
          <w:lang w:val="el-GR"/>
        </w:rPr>
      </w:pPr>
      <w:r>
        <w:rPr>
          <w:b/>
          <w:bCs/>
          <w:color w:val="000000"/>
          <w:lang w:val="el-GR" w:eastAsia="el-GR"/>
        </w:rPr>
        <w:t>Νερό</w:t>
      </w:r>
      <w:r w:rsidRPr="00E00C98">
        <w:rPr>
          <w:b/>
          <w:bCs/>
          <w:color w:val="000000"/>
          <w:lang w:val="el-GR"/>
        </w:rPr>
        <w:t xml:space="preserve">, </w:t>
      </w:r>
      <w:r>
        <w:rPr>
          <w:b/>
          <w:bCs/>
          <w:color w:val="000000"/>
          <w:lang w:val="el-GR" w:eastAsia="el-GR"/>
        </w:rPr>
        <w:t>αεροβικό</w:t>
      </w:r>
      <w:r w:rsidRPr="00E00C98">
        <w:rPr>
          <w:b/>
          <w:bCs/>
          <w:color w:val="000000"/>
          <w:lang w:val="el-GR"/>
        </w:rPr>
        <w:t>:</w:t>
      </w:r>
    </w:p>
    <w:p w:rsidR="000E43D2" w:rsidRPr="00E00C98" w:rsidRDefault="000E43D2">
      <w:pPr>
        <w:pStyle w:val="MSDS-Zeile"/>
        <w:keepLines/>
        <w:ind w:left="360"/>
        <w:rPr>
          <w:color w:val="000000"/>
          <w:lang w:val="el-GR"/>
        </w:rPr>
      </w:pPr>
      <w:r>
        <w:rPr>
          <w:color w:val="000000"/>
          <w:lang w:val="el-GR" w:eastAsia="el-GR"/>
        </w:rPr>
        <w:t>Χρόνος ημιζωής</w:t>
      </w:r>
      <w:r w:rsidRPr="00E00C98">
        <w:rPr>
          <w:color w:val="000000"/>
          <w:lang w:val="el-GR"/>
        </w:rPr>
        <w:t xml:space="preserve">: </w:t>
      </w:r>
      <w:r>
        <w:rPr>
          <w:color w:val="000000"/>
          <w:lang w:val="el-GR" w:eastAsia="el-GR"/>
        </w:rPr>
        <w:t>&lt; 7</w:t>
      </w:r>
      <w:r w:rsidRPr="00E00C98">
        <w:rPr>
          <w:color w:val="000000"/>
          <w:lang w:val="el-GR"/>
        </w:rPr>
        <w:t xml:space="preserve"> </w:t>
      </w:r>
      <w:r>
        <w:rPr>
          <w:color w:val="000000"/>
          <w:lang w:val="el-GR" w:eastAsia="el-GR"/>
        </w:rPr>
        <w:t>ημέρες</w:t>
      </w:r>
    </w:p>
    <w:p w:rsidR="000E43D2" w:rsidRDefault="000E43D2">
      <w:pPr>
        <w:spacing w:after="0" w:line="240" w:lineRule="auto"/>
        <w:ind w:right="-86"/>
        <w:rPr>
          <w:rFonts w:ascii="Times New Roman" w:hAnsi="Times New Roman"/>
          <w:color w:val="000000"/>
          <w:lang w:val="nl-BE"/>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ΔΕΔΟΜΈΝΑ ΑΠΟΡΡΙΨΗΣ/ ΚΑΤΑΣΤΡΟΦΗΣ</w:t>
      </w:r>
    </w:p>
    <w:p w:rsidR="000E43D2" w:rsidRDefault="000E43D2">
      <w:pPr>
        <w:pStyle w:val="MSDS-Zeile"/>
        <w:ind w:left="0"/>
        <w:rPr>
          <w:color w:val="000000"/>
          <w:u w:val="single"/>
          <w:lang w:val="en-US"/>
        </w:rPr>
      </w:pPr>
    </w:p>
    <w:p w:rsidR="000E43D2" w:rsidRDefault="000E43D2">
      <w:pPr>
        <w:pStyle w:val="MSDS-Zeile"/>
        <w:keepLines/>
        <w:numPr>
          <w:ilvl w:val="1"/>
          <w:numId w:val="24"/>
        </w:numPr>
        <w:tabs>
          <w:tab w:val="clear" w:pos="3119"/>
          <w:tab w:val="left" w:pos="720"/>
        </w:tabs>
        <w:ind w:left="0" w:firstLine="0"/>
        <w:rPr>
          <w:b/>
          <w:color w:val="000000"/>
        </w:rPr>
      </w:pPr>
      <w:r>
        <w:rPr>
          <w:b/>
          <w:bCs/>
          <w:color w:val="000000"/>
          <w:lang w:val="el-GR" w:eastAsia="el-GR"/>
        </w:rPr>
        <w:t>Μέθοδοι επεξεργασίας αποβλήτων</w:t>
      </w:r>
    </w:p>
    <w:p w:rsidR="000E43D2" w:rsidRDefault="000E43D2">
      <w:pPr>
        <w:keepLines/>
        <w:numPr>
          <w:ilvl w:val="2"/>
          <w:numId w:val="24"/>
        </w:numPr>
        <w:tabs>
          <w:tab w:val="left" w:pos="1080"/>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Προϊόν</w:t>
      </w:r>
    </w:p>
    <w:p w:rsidR="000E43D2" w:rsidRPr="00E00C98" w:rsidRDefault="000E43D2">
      <w:pPr>
        <w:pStyle w:val="MSDS-Zeile"/>
        <w:ind w:left="1260"/>
        <w:rPr>
          <w:vanish/>
          <w:color w:val="000000"/>
          <w:lang w:val="el-GR"/>
        </w:rPr>
      </w:pPr>
      <w:r>
        <w:rPr>
          <w:color w:val="000000"/>
          <w:lang w:val="el-GR" w:eastAsia="el-GR"/>
        </w:rPr>
        <w:t>Ακολουθείστε τους τοπικούς/εθνικούς/διεθνείς κανονισμούς διάθεσης αποβλήτων.</w:t>
      </w:r>
      <w:r w:rsidRPr="00E00C98">
        <w:rPr>
          <w:color w:val="000000"/>
          <w:lang w:val="el-GR"/>
        </w:rPr>
        <w:t xml:space="preserve">  </w:t>
      </w:r>
      <w:r>
        <w:rPr>
          <w:color w:val="000000"/>
          <w:lang w:val="el-GR" w:eastAsia="el-GR"/>
        </w:rPr>
        <w:t>Ακολουθήστε την ισχύουσα έκδοση των Γενικών Οδηγιών περί αποβλήτων, υγειονομικής ταφής και  καύσης  επικίνδυνων αποβλήτων: τον κατάλογο αποβλήτων της ΕΕ: και τον   κανονισμό για την μεταφορά αποβλήτων.</w:t>
      </w:r>
      <w:r w:rsidRPr="00E00C98">
        <w:rPr>
          <w:color w:val="000000"/>
          <w:lang w:val="el-GR"/>
        </w:rPr>
        <w:t xml:space="preserve">  </w:t>
      </w:r>
      <w:r>
        <w:rPr>
          <w:color w:val="000000"/>
          <w:lang w:val="el-GR" w:eastAsia="el-GR"/>
        </w:rPr>
        <w:t>Σύμφωνα με την  ίδια ταξινόμηση του παρασκευαστή, μετά τον κανονισμό  Νο. 1272/2008 της ΕΕ (CLP), το προϊόν μπορεί να διατεθεί ως μη επικίνδυνα βιομηχανικό απόβλητο.</w:t>
      </w:r>
      <w:r w:rsidRPr="00E00C98">
        <w:rPr>
          <w:color w:val="000000"/>
          <w:lang w:val="el-GR"/>
        </w:rPr>
        <w:t xml:space="preserve">  </w:t>
      </w:r>
      <w:r>
        <w:rPr>
          <w:color w:val="000000"/>
          <w:lang w:val="el-GR" w:eastAsia="el-GR"/>
        </w:rPr>
        <w:t>Συνιστάται  η διάθεση σε βιομηχανική μονάδα αποτέφρωσης αποβλήτων με ανάκτηση ενέργειας.</w:t>
      </w:r>
      <w:r w:rsidRPr="00E00C98">
        <w:rPr>
          <w:color w:val="000000"/>
          <w:lang w:val="el-GR"/>
        </w:rPr>
        <w:t xml:space="preserve">  </w:t>
      </w:r>
      <w:r>
        <w:rPr>
          <w:color w:val="000000"/>
          <w:lang w:val="el-GR" w:eastAsia="el-GR"/>
        </w:rPr>
        <w:t>Διατηρείτε το εκτός από νεροχύτες, αποχετεύσεις, χαντάκια και αγωγούς νερού.</w:t>
      </w:r>
      <w:r w:rsidRPr="00E00C98">
        <w:rPr>
          <w:color w:val="000000"/>
          <w:lang w:val="el-GR"/>
        </w:rPr>
        <w:t xml:space="preserve">  </w:t>
      </w:r>
    </w:p>
    <w:p w:rsidR="000E43D2" w:rsidRPr="00E00C98" w:rsidRDefault="000E43D2">
      <w:pPr>
        <w:pStyle w:val="MSDS-Zeile"/>
        <w:keepLines/>
        <w:ind w:left="1260"/>
        <w:rPr>
          <w:color w:val="000000"/>
          <w:lang w:val="el-GR"/>
        </w:rPr>
      </w:pPr>
    </w:p>
    <w:p w:rsidR="000E43D2" w:rsidRDefault="000E43D2">
      <w:pPr>
        <w:keepLines/>
        <w:numPr>
          <w:ilvl w:val="2"/>
          <w:numId w:val="24"/>
        </w:numPr>
        <w:tabs>
          <w:tab w:val="left" w:pos="1080"/>
        </w:tabs>
        <w:spacing w:after="0" w:line="240" w:lineRule="auto"/>
        <w:ind w:left="0" w:firstLine="0"/>
        <w:rPr>
          <w:rFonts w:ascii="Times New Roman" w:hAnsi="Times New Roman"/>
          <w:color w:val="000000"/>
          <w:sz w:val="20"/>
          <w:szCs w:val="20"/>
        </w:rPr>
      </w:pPr>
      <w:r>
        <w:rPr>
          <w:rFonts w:ascii="Times New Roman" w:hAnsi="Times New Roman"/>
          <w:b/>
          <w:bCs/>
          <w:color w:val="000000"/>
          <w:sz w:val="20"/>
          <w:szCs w:val="20"/>
          <w:lang w:val="el-GR" w:eastAsia="el-GR"/>
        </w:rPr>
        <w:t>Περιέκτης</w:t>
      </w:r>
    </w:p>
    <w:p w:rsidR="000E43D2" w:rsidRPr="00471FBA" w:rsidRDefault="000E43D2">
      <w:pPr>
        <w:pStyle w:val="MSDS-Zeile"/>
        <w:keepLines/>
        <w:ind w:left="1260"/>
        <w:rPr>
          <w:color w:val="000000"/>
          <w:lang w:val="el-GR"/>
        </w:rPr>
      </w:pPr>
      <w:r>
        <w:rPr>
          <w:color w:val="000000"/>
          <w:lang w:val="el-GR" w:eastAsia="el-GR"/>
        </w:rPr>
        <w:t>Ακολουθήστε όλους τους τοπικούς / περιφερειακούς / εθνικούς / διεθνείς κανονισμούς περί διάθεσης απορριμμάτων, συλλογή συσκευασιών / διάθεση αποβλήτων</w:t>
      </w:r>
      <w:r w:rsidRPr="00E00C98">
        <w:rPr>
          <w:color w:val="000000"/>
          <w:lang w:val="el-GR"/>
        </w:rPr>
        <w:t xml:space="preserve">  </w:t>
      </w:r>
      <w:r>
        <w:rPr>
          <w:color w:val="000000"/>
          <w:lang w:val="el-GR" w:eastAsia="el-GR"/>
        </w:rPr>
        <w:t>Ακολουθήστε την ισχύουσα έκδοση των Γενικών Οδηγιών περί αποβλήτων, υγειονομικής ταφής και  καύσης  επικίνδυνων αποβλήτων: τον κατάλογο αποβλήτων της ΕΕ: και τον   κανονισμό για την μεταφορά αποβλήτων.</w:t>
      </w:r>
      <w:r w:rsidRPr="00E00C98">
        <w:rPr>
          <w:color w:val="000000"/>
          <w:lang w:val="el-GR"/>
        </w:rPr>
        <w:t xml:space="preserve">  </w:t>
      </w:r>
      <w:r>
        <w:rPr>
          <w:color w:val="000000"/>
          <w:lang w:val="el-GR" w:eastAsia="el-GR"/>
        </w:rPr>
        <w:t>ΜΗΝ επαναχρησιμοποιείτε τους περιέκτες.</w:t>
      </w:r>
      <w:r w:rsidRPr="00E00C98">
        <w:rPr>
          <w:color w:val="000000"/>
          <w:lang w:val="el-GR"/>
        </w:rPr>
        <w:t xml:space="preserve">  </w:t>
      </w:r>
      <w:r>
        <w:rPr>
          <w:color w:val="000000"/>
          <w:lang w:val="el-GR" w:eastAsia="el-GR"/>
        </w:rPr>
        <w:t>Εγχύστε το νερό έκπλυσης στη δεξαμενή ψεκασμού.</w:t>
      </w:r>
      <w:r w:rsidRPr="00E00C98">
        <w:rPr>
          <w:color w:val="000000"/>
          <w:lang w:val="el-GR"/>
        </w:rPr>
        <w:t xml:space="preserve">  </w:t>
      </w:r>
      <w:r>
        <w:rPr>
          <w:color w:val="000000"/>
          <w:lang w:val="el-GR" w:eastAsia="el-GR"/>
        </w:rPr>
        <w:t>Κατάλληλα ξεπλυμένοι περιέκτες μπορούν να διατεθούν ως μη επικίνδυνα βιομηχανικά απόβλητα</w:t>
      </w:r>
      <w:r w:rsidRPr="00E00C98">
        <w:rPr>
          <w:color w:val="000000"/>
          <w:lang w:val="el-GR"/>
        </w:rPr>
        <w:t xml:space="preserve">  </w:t>
      </w:r>
      <w:r>
        <w:rPr>
          <w:color w:val="000000"/>
          <w:lang w:val="el-GR" w:eastAsia="el-GR"/>
        </w:rPr>
        <w:t>Αποθηκεύστε για συλλογή μέσω εγκεκριμένης υπηρεσίας απόρριψης απορριμμάτων.</w:t>
      </w:r>
      <w:r w:rsidRPr="00E00C98">
        <w:rPr>
          <w:color w:val="000000"/>
          <w:lang w:val="el-GR"/>
        </w:rPr>
        <w:t xml:space="preserve">  </w:t>
      </w:r>
      <w:r>
        <w:rPr>
          <w:color w:val="000000"/>
          <w:lang w:val="el-GR" w:eastAsia="el-GR"/>
        </w:rPr>
        <w:t>Ανακυκλώστε εάν διατίθενται κατάλληλες εγκαταστάσεις/εξοπλισμός.</w:t>
      </w:r>
      <w:r w:rsidRPr="00E00C98">
        <w:rPr>
          <w:color w:val="000000"/>
          <w:lang w:val="el-GR"/>
        </w:rPr>
        <w:t xml:space="preserve">  </w:t>
      </w:r>
      <w:r>
        <w:rPr>
          <w:color w:val="000000"/>
          <w:lang w:val="el-GR" w:eastAsia="el-GR"/>
        </w:rPr>
        <w:t>Ανακυκλώστε τους μη επικίνδυνους περιέκτες  μόνον όταν υπάρχει δυνατότητα ελέγχου της τελικής χρήσης του ανακυκλωμένου πλαστικού</w:t>
      </w:r>
      <w:r w:rsidRPr="00E00C98">
        <w:rPr>
          <w:color w:val="000000"/>
          <w:lang w:val="el-GR"/>
        </w:rPr>
        <w:t xml:space="preserve">  </w:t>
      </w:r>
      <w:r>
        <w:rPr>
          <w:color w:val="000000"/>
          <w:lang w:val="el-GR" w:eastAsia="el-GR"/>
        </w:rPr>
        <w:t>Κατάλληλο μόνο για βιομηχανικού βαθμού ανακύκλωση. Μην ανακυκλώνετε πλαστικό το οποίο θα μπορούσε να καταλήξει για οποιαδήποτε ανθρώπινη χρήση ή επαφή με τρόφιμα</w:t>
      </w:r>
      <w:r w:rsidRPr="00471FBA">
        <w:rPr>
          <w:color w:val="000000"/>
          <w:lang w:val="el-GR"/>
        </w:rPr>
        <w:t xml:space="preserve">  </w:t>
      </w:r>
      <w:r>
        <w:rPr>
          <w:color w:val="000000"/>
          <w:lang w:val="el-GR" w:eastAsia="el-GR"/>
        </w:rPr>
        <w:t>Αυτή η συσκευασία πληροί τις απαιτήσεις για την ανάκτηση ενέργειας. Συνιστάται η διάθεση της σε αποτεφρωτήρα με σύστημα  ανάκτησης ενέργειας.</w:t>
      </w:r>
      <w:r w:rsidRPr="00471FBA">
        <w:rPr>
          <w:color w:val="000000"/>
          <w:lang w:val="el-GR"/>
        </w:rPr>
        <w:t xml:space="preserve">  </w:t>
      </w:r>
      <w:r>
        <w:rPr>
          <w:color w:val="000000"/>
          <w:lang w:val="el-GR" w:eastAsia="el-GR"/>
        </w:rPr>
        <w:t>Ξεπλύνετε τριπλά ή με ψεκασμό τους άδειους περιέκτες.</w:t>
      </w:r>
      <w:r w:rsidRPr="00471FBA">
        <w:rPr>
          <w:color w:val="000000"/>
          <w:lang w:val="el-GR"/>
        </w:rPr>
        <w:t xml:space="preserve">  </w:t>
      </w:r>
    </w:p>
    <w:p w:rsidR="000E43D2" w:rsidRPr="00471FBA" w:rsidRDefault="000E43D2">
      <w:pPr>
        <w:spacing w:after="0" w:line="240" w:lineRule="auto"/>
        <w:ind w:left="1260" w:right="-86"/>
        <w:rPr>
          <w:rFonts w:ascii="Times New Roman" w:hAnsi="Times New Roman"/>
          <w:color w:val="000000"/>
          <w:sz w:val="20"/>
          <w:szCs w:val="20"/>
          <w:lang w:val="el-GR"/>
        </w:rPr>
      </w:pPr>
    </w:p>
    <w:p w:rsidR="000E43D2" w:rsidRPr="00471FBA" w:rsidRDefault="000E43D2">
      <w:pPr>
        <w:spacing w:after="0" w:line="240" w:lineRule="auto"/>
        <w:ind w:right="-86"/>
        <w:rPr>
          <w:rFonts w:ascii="Times New Roman" w:hAnsi="Times New Roman"/>
          <w:color w:val="000000"/>
          <w:sz w:val="20"/>
          <w:szCs w:val="20"/>
          <w:lang w:val="el-GR"/>
        </w:rPr>
      </w:pPr>
      <w:r>
        <w:rPr>
          <w:rFonts w:ascii="Times New Roman" w:hAnsi="Times New Roman"/>
          <w:color w:val="000000"/>
          <w:sz w:val="20"/>
          <w:szCs w:val="20"/>
          <w:lang w:val="el-GR" w:eastAsia="el-GR"/>
        </w:rPr>
        <w:t>Ακολουθείστε τις υποδείξεις στην Ενότητα 7 και τις υποδείξεις ατομικής προστασίας στην Ενότητα 8.</w:t>
      </w:r>
    </w:p>
    <w:p w:rsidR="000E43D2" w:rsidRPr="00471FBA"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ΠΛΗΡΟΦΟΡΙΕΣ ΜΕΤΑΦΟΡΑΣ</w:t>
      </w:r>
    </w:p>
    <w:p w:rsidR="000E43D2" w:rsidRPr="00471FBA" w:rsidRDefault="000E43D2">
      <w:pPr>
        <w:pStyle w:val="MSDS-Zeile"/>
        <w:ind w:left="0"/>
        <w:rPr>
          <w:color w:val="000000"/>
          <w:lang w:val="el-GR"/>
        </w:rPr>
      </w:pPr>
      <w:r>
        <w:rPr>
          <w:color w:val="000000"/>
          <w:lang w:val="el-GR" w:eastAsia="el-GR"/>
        </w:rPr>
        <w:t>Τα δεδομένα που παρέχονται σε αυτήν την ενότητα είναι μόνο για πληροφοριακούς λόγους.  Παρακαλούμε εφαρμόστε τους κατάλληλους κανονισμούς για την κατάλληλη ταξινόμηση της αποστολής σας για μεταφορά.</w:t>
      </w:r>
    </w:p>
    <w:p w:rsidR="000E43D2" w:rsidRPr="00471FBA" w:rsidRDefault="000E43D2">
      <w:pPr>
        <w:pStyle w:val="MSDS-Zeile"/>
        <w:ind w:left="0"/>
        <w:rPr>
          <w:color w:val="000000"/>
          <w:lang w:val="el-GR"/>
        </w:rPr>
      </w:pPr>
    </w:p>
    <w:p w:rsidR="000E43D2" w:rsidRPr="00471FBA" w:rsidRDefault="000E43D2">
      <w:pPr>
        <w:pStyle w:val="MSDS-Zeile"/>
        <w:ind w:left="0"/>
        <w:rPr>
          <w:color w:val="000000"/>
          <w:lang w:val="el-GR"/>
        </w:rPr>
      </w:pPr>
      <w:r>
        <w:rPr>
          <w:color w:val="000000"/>
          <w:lang w:val="el-GR" w:eastAsia="el-GR"/>
        </w:rPr>
        <w:t>Δεν ρυθμίζεται για μεταφορά σύμφωνα με τους Κανονισμούς ADR/RID, ΙΜΟ ή ΙΑΤΑ/ICAO</w:t>
      </w:r>
      <w:r w:rsidRPr="00471FBA">
        <w:rPr>
          <w:color w:val="000000"/>
          <w:lang w:val="el-GR"/>
        </w:rPr>
        <w:t xml:space="preserve">  </w:t>
      </w:r>
    </w:p>
    <w:p w:rsidR="000E43D2" w:rsidRPr="00471FBA"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ΚΑΝΟΝΙΣΤΙΚΕΣ ΠΛΗΡΟΦΟΡΙΕΣ</w:t>
      </w:r>
    </w:p>
    <w:p w:rsidR="000E43D2" w:rsidRDefault="000E43D2">
      <w:pPr>
        <w:spacing w:after="0" w:line="240" w:lineRule="auto"/>
        <w:ind w:left="360" w:right="-86"/>
        <w:rPr>
          <w:rFonts w:ascii="Times New Roman" w:hAnsi="Times New Roman"/>
          <w:color w:val="000000"/>
          <w:sz w:val="20"/>
          <w:szCs w:val="20"/>
        </w:rPr>
      </w:pPr>
    </w:p>
    <w:p w:rsidR="000E43D2" w:rsidRDefault="000E43D2">
      <w:pPr>
        <w:numPr>
          <w:ilvl w:val="1"/>
          <w:numId w:val="24"/>
        </w:numPr>
        <w:spacing w:after="0" w:line="240" w:lineRule="auto"/>
        <w:ind w:right="-86"/>
        <w:rPr>
          <w:rFonts w:ascii="Times New Roman" w:hAnsi="Times New Roman"/>
          <w:bCs/>
          <w:color w:val="000000"/>
          <w:sz w:val="20"/>
          <w:szCs w:val="20"/>
          <w:lang w:val="de-DE"/>
        </w:rPr>
      </w:pPr>
      <w:r>
        <w:rPr>
          <w:rFonts w:ascii="Times New Roman" w:hAnsi="Times New Roman"/>
          <w:b/>
          <w:bCs/>
          <w:color w:val="000000"/>
          <w:sz w:val="20"/>
          <w:szCs w:val="20"/>
          <w:lang w:val="el-GR" w:eastAsia="el-GR"/>
        </w:rPr>
        <w:t>Άλλες κανονιστικές πληροφορίες</w:t>
      </w:r>
    </w:p>
    <w:p w:rsidR="000E43D2" w:rsidRDefault="000E43D2">
      <w:pPr>
        <w:spacing w:after="0" w:line="240" w:lineRule="auto"/>
        <w:ind w:left="360" w:right="-86"/>
        <w:rPr>
          <w:rFonts w:ascii="Times New Roman" w:hAnsi="Times New Roman"/>
          <w:b/>
          <w:bCs/>
          <w:vanish/>
          <w:color w:val="000000"/>
          <w:sz w:val="20"/>
          <w:szCs w:val="20"/>
        </w:rPr>
      </w:pPr>
    </w:p>
    <w:p w:rsidR="000E43D2" w:rsidRDefault="000E43D2">
      <w:pPr>
        <w:spacing w:after="0" w:line="240" w:lineRule="auto"/>
        <w:ind w:left="360" w:right="-86"/>
        <w:rPr>
          <w:rFonts w:ascii="Times New Roman" w:hAnsi="Times New Roman"/>
          <w:color w:val="000000"/>
          <w:sz w:val="20"/>
          <w:szCs w:val="20"/>
          <w:lang w:val="el-GR" w:eastAsia="el-GR"/>
        </w:rPr>
      </w:pPr>
      <w:r>
        <w:rPr>
          <w:rFonts w:ascii="Times New Roman" w:hAnsi="Times New Roman"/>
          <w:color w:val="000000"/>
          <w:sz w:val="20"/>
          <w:szCs w:val="20"/>
          <w:lang w:val="el-GR" w:eastAsia="el-GR"/>
        </w:rPr>
        <w:t>SP1: Μη ρυπαίνεται τα νερά με το σκεύασμα ή τη συσκευασία του.</w:t>
      </w:r>
    </w:p>
    <w:p w:rsidR="000E43D2" w:rsidRDefault="000E43D2">
      <w:pPr>
        <w:spacing w:after="0" w:line="240" w:lineRule="auto"/>
        <w:ind w:left="360" w:right="-86"/>
        <w:rPr>
          <w:rFonts w:ascii="Times New Roman" w:hAnsi="Times New Roman"/>
          <w:vanish/>
          <w:color w:val="000000"/>
          <w:sz w:val="20"/>
          <w:szCs w:val="20"/>
          <w:lang w:val="nl-BE"/>
        </w:rPr>
      </w:pPr>
    </w:p>
    <w:p w:rsidR="000E43D2" w:rsidRDefault="000E43D2">
      <w:pPr>
        <w:numPr>
          <w:ilvl w:val="1"/>
          <w:numId w:val="24"/>
        </w:numPr>
        <w:spacing w:after="0" w:line="240" w:lineRule="auto"/>
        <w:ind w:right="-86"/>
        <w:rPr>
          <w:rFonts w:ascii="Times New Roman" w:hAnsi="Times New Roman"/>
          <w:b/>
          <w:bCs/>
          <w:color w:val="000000"/>
          <w:sz w:val="20"/>
          <w:szCs w:val="20"/>
          <w:lang w:val="de-DE"/>
        </w:rPr>
      </w:pPr>
      <w:r>
        <w:rPr>
          <w:rFonts w:ascii="Times New Roman" w:hAnsi="Times New Roman"/>
          <w:b/>
          <w:bCs/>
          <w:color w:val="000000"/>
          <w:sz w:val="20"/>
          <w:szCs w:val="20"/>
          <w:lang w:val="el-GR" w:eastAsia="el-GR"/>
        </w:rPr>
        <w:t>Αξιολόγηση χημικής ασφάλειας</w:t>
      </w:r>
    </w:p>
    <w:p w:rsidR="000E43D2" w:rsidRDefault="000E43D2">
      <w:pPr>
        <w:spacing w:after="0" w:line="240" w:lineRule="auto"/>
        <w:ind w:left="360" w:right="-86"/>
        <w:rPr>
          <w:rFonts w:ascii="Times New Roman" w:hAnsi="Times New Roman"/>
          <w:b/>
          <w:bCs/>
          <w:vanish/>
          <w:color w:val="000000"/>
          <w:sz w:val="20"/>
          <w:szCs w:val="20"/>
        </w:rPr>
      </w:pPr>
    </w:p>
    <w:p w:rsidR="000E43D2" w:rsidRPr="00471FBA" w:rsidRDefault="000E43D2">
      <w:pPr>
        <w:spacing w:after="0" w:line="240" w:lineRule="auto"/>
        <w:ind w:left="360" w:right="-86"/>
        <w:rPr>
          <w:rFonts w:ascii="Times New Roman" w:hAnsi="Times New Roman"/>
          <w:color w:val="000000"/>
          <w:sz w:val="20"/>
          <w:szCs w:val="20"/>
          <w:lang w:val="el-GR"/>
        </w:rPr>
      </w:pPr>
      <w:r>
        <w:rPr>
          <w:rFonts w:ascii="Times New Roman" w:hAnsi="Times New Roman"/>
          <w:color w:val="000000"/>
          <w:sz w:val="20"/>
          <w:szCs w:val="20"/>
          <w:lang w:val="el-GR" w:eastAsia="el-GR"/>
        </w:rPr>
        <w:t>Δεν απαιτείται αξιολόγηση χημικής ασφάλειας σύμφωνα με τον Κανονισμό (ΕΕ) με αριθμ. 1907/2006 και δεν πραγματοποιήθηκε.</w:t>
      </w:r>
    </w:p>
    <w:p w:rsidR="000E43D2" w:rsidRPr="00471FBA" w:rsidRDefault="000E43D2">
      <w:pPr>
        <w:spacing w:after="0" w:line="240" w:lineRule="auto"/>
        <w:ind w:left="360" w:right="-86"/>
        <w:rPr>
          <w:rFonts w:ascii="Times New Roman" w:hAnsi="Times New Roman"/>
          <w:color w:val="000000"/>
          <w:sz w:val="20"/>
          <w:szCs w:val="20"/>
          <w:lang w:val="el-GR"/>
        </w:rPr>
      </w:pPr>
      <w:r>
        <w:rPr>
          <w:rFonts w:ascii="Times New Roman" w:hAnsi="Times New Roman"/>
          <w:color w:val="000000"/>
          <w:sz w:val="20"/>
          <w:szCs w:val="20"/>
          <w:lang w:val="el-GR" w:eastAsia="el-GR"/>
        </w:rPr>
        <w:t>Πραγματοποιήθηκε μια αξιολόγηση κινδύνου σύμφωνα με την Οδηγία 1107/2009/ΕΕ.</w:t>
      </w:r>
    </w:p>
    <w:p w:rsidR="000E43D2" w:rsidRPr="00471FBA" w:rsidRDefault="000E43D2">
      <w:pPr>
        <w:spacing w:after="0" w:line="240" w:lineRule="auto"/>
        <w:ind w:left="360" w:right="-86"/>
        <w:rPr>
          <w:rFonts w:ascii="Times New Roman" w:hAnsi="Times New Roman"/>
          <w:b/>
          <w:bCs/>
          <w:vanish/>
          <w:color w:val="000000"/>
          <w:sz w:val="20"/>
          <w:szCs w:val="20"/>
          <w:lang w:val="el-GR"/>
        </w:rPr>
      </w:pPr>
    </w:p>
    <w:p w:rsidR="000E43D2" w:rsidRPr="00471FBA" w:rsidRDefault="000E43D2">
      <w:pPr>
        <w:spacing w:after="0" w:line="240" w:lineRule="auto"/>
        <w:ind w:right="-86"/>
        <w:rPr>
          <w:rFonts w:ascii="Times New Roman" w:hAnsi="Times New Roman"/>
          <w:color w:val="000000"/>
          <w:sz w:val="20"/>
          <w:szCs w:val="20"/>
          <w:lang w:val="el-GR"/>
        </w:rPr>
      </w:pPr>
    </w:p>
    <w:p w:rsidR="000E43D2" w:rsidRDefault="000E43D2">
      <w:pPr>
        <w:pStyle w:val="MSDS-Zeile"/>
        <w:numPr>
          <w:ilvl w:val="0"/>
          <w:numId w:val="24"/>
        </w:numPr>
        <w:pBdr>
          <w:top w:val="single" w:sz="6" w:space="1" w:color="auto"/>
        </w:pBdr>
        <w:tabs>
          <w:tab w:val="clear" w:pos="3119"/>
          <w:tab w:val="left" w:pos="360"/>
        </w:tabs>
        <w:ind w:right="-273"/>
        <w:rPr>
          <w:b/>
          <w:bCs/>
          <w:color w:val="000000"/>
          <w:sz w:val="24"/>
          <w:szCs w:val="24"/>
          <w:lang w:val="en-US"/>
        </w:rPr>
      </w:pPr>
      <w:r>
        <w:rPr>
          <w:b/>
          <w:bCs/>
          <w:color w:val="000000"/>
          <w:sz w:val="24"/>
          <w:szCs w:val="24"/>
          <w:lang w:val="el-GR" w:eastAsia="el-GR"/>
        </w:rPr>
        <w:t>ΑΛΛΕΣ ΠΛΗΡΟΦΟΡΙΕΣ</w:t>
      </w:r>
    </w:p>
    <w:p w:rsidR="000E43D2" w:rsidRDefault="000E43D2">
      <w:pPr>
        <w:pStyle w:val="MSDS-Zeile"/>
        <w:ind w:left="0"/>
        <w:rPr>
          <w:color w:val="000000"/>
          <w:lang w:val="en-US"/>
        </w:rPr>
      </w:pPr>
    </w:p>
    <w:p w:rsidR="000E43D2" w:rsidRPr="00E00C98" w:rsidRDefault="000E43D2">
      <w:pPr>
        <w:pStyle w:val="MSDS-Zeile"/>
        <w:ind w:left="0"/>
        <w:rPr>
          <w:color w:val="000000"/>
          <w:lang w:val="el-GR"/>
        </w:rPr>
      </w:pPr>
      <w:r>
        <w:rPr>
          <w:color w:val="000000"/>
          <w:lang w:val="el-GR" w:eastAsia="el-GR"/>
        </w:rPr>
        <w:t>Οι πληροφορίες που παρέχονται στο παρόν δεν είναι κατ' ανάγκη πλήρεις αλλά αντιπροσωπεύουν τα σχετικά, αξιόπιστα δεδομένα.</w:t>
      </w:r>
    </w:p>
    <w:p w:rsidR="000E43D2" w:rsidRPr="00E00C98" w:rsidRDefault="000E43D2">
      <w:pPr>
        <w:pStyle w:val="MSDS-Zeile"/>
        <w:ind w:left="0"/>
        <w:rPr>
          <w:color w:val="000000"/>
          <w:lang w:val="el-GR"/>
        </w:rPr>
      </w:pPr>
      <w:r>
        <w:rPr>
          <w:color w:val="000000"/>
          <w:lang w:val="el-GR" w:eastAsia="el-GR"/>
        </w:rPr>
        <w:t>Ακολουθήστε όλους τους τοπικούς/εθνικούς/διεθνείς κανονισμούς.</w:t>
      </w:r>
    </w:p>
    <w:p w:rsidR="000E43D2" w:rsidRPr="00E00C98" w:rsidRDefault="000E43D2">
      <w:pPr>
        <w:pStyle w:val="MSDS-Zeile"/>
        <w:ind w:left="0"/>
        <w:rPr>
          <w:color w:val="000000"/>
          <w:lang w:val="el-GR"/>
        </w:rPr>
      </w:pPr>
      <w:r>
        <w:rPr>
          <w:color w:val="000000"/>
          <w:lang w:val="el-GR" w:eastAsia="el-GR"/>
        </w:rPr>
        <w:t>Παρακαλούμε συμβουλευτείτε τον προμηθευτή εάν χρειάζεστε περισσότερες πληροφορίες.</w:t>
      </w:r>
    </w:p>
    <w:p w:rsidR="000E43D2" w:rsidRPr="00E00C98" w:rsidRDefault="000E43D2">
      <w:pPr>
        <w:pStyle w:val="MSDS-Zeile"/>
        <w:ind w:left="0"/>
        <w:rPr>
          <w:color w:val="000000"/>
          <w:lang w:val="el-GR"/>
        </w:rPr>
      </w:pPr>
      <w:r>
        <w:rPr>
          <w:color w:val="000000"/>
          <w:lang w:val="el-GR" w:eastAsia="el-GR"/>
        </w:rPr>
        <w:t>Σε αυτό το έγγραφο έχει χρησιμοποιηθεί Βρετανική ορθογραφία.</w:t>
      </w:r>
    </w:p>
    <w:p w:rsidR="000E43D2" w:rsidRPr="00E00C98" w:rsidRDefault="000E43D2">
      <w:pPr>
        <w:pStyle w:val="MSDS-Zeile"/>
        <w:ind w:left="0"/>
        <w:rPr>
          <w:color w:val="000000"/>
          <w:lang w:val="el-GR"/>
        </w:rPr>
      </w:pPr>
      <w:r>
        <w:rPr>
          <w:color w:val="000000"/>
          <w:lang w:val="el-GR" w:eastAsia="el-GR"/>
        </w:rPr>
        <w:t>|| Σημαντικές αλλαγές από την προηγούμενη έκδοση.</w:t>
      </w:r>
    </w:p>
    <w:p w:rsidR="000E43D2" w:rsidRPr="00E00C98" w:rsidRDefault="000E43D2">
      <w:pPr>
        <w:pStyle w:val="MSDS-Zeile"/>
        <w:ind w:left="0"/>
        <w:rPr>
          <w:color w:val="000000"/>
          <w:lang w:val="el-GR"/>
        </w:rPr>
      </w:pPr>
      <w:r>
        <w:rPr>
          <w:color w:val="000000"/>
          <w:lang w:val="el-GR" w:eastAsia="el-GR"/>
        </w:rPr>
        <w:t>Αυτό το Δελτίο Δεδομένων Ασφαλείας έχει συνταχθεί σύμφωνα με τον Κανονισμό (ΕΕ) 1907/2006 (Παράρτημα ΙΙ) όπως τροποποιήθηκε από τον Κανονισμό (ΕΕ) 2015/830.</w:t>
      </w:r>
    </w:p>
    <w:p w:rsidR="000E43D2" w:rsidRPr="00E00C98" w:rsidRDefault="000E43D2">
      <w:pPr>
        <w:pStyle w:val="MSDS-Zeile"/>
        <w:ind w:left="0"/>
        <w:rPr>
          <w:color w:val="000000"/>
          <w:lang w:val="el-GR"/>
        </w:rPr>
      </w:pPr>
      <w:r>
        <w:rPr>
          <w:color w:val="000000"/>
          <w:lang w:val="el-GR" w:eastAsia="el-GR"/>
        </w:rPr>
        <w:t>Οι πληροφορίες που παρατίθενται στο παρόν Δελτίο Δεδομένων Ασφαλείας αναφέρονταοι στο προϊόν όπως αυτό προμηθεύεται εκτός εάν διαφορετικά δηλώνεται.</w:t>
      </w:r>
    </w:p>
    <w:p w:rsidR="000E43D2" w:rsidRDefault="000E43D2">
      <w:pPr>
        <w:pStyle w:val="MSDS-Zeile"/>
        <w:keepLines/>
        <w:ind w:left="0"/>
        <w:rPr>
          <w:color w:val="000000"/>
          <w:sz w:val="16"/>
          <w:szCs w:val="16"/>
        </w:rPr>
      </w:pPr>
    </w:p>
    <w:p w:rsidR="000E43D2" w:rsidRDefault="000E43D2">
      <w:pPr>
        <w:pStyle w:val="MSDS-Zeile"/>
        <w:keepLines/>
        <w:ind w:left="0"/>
        <w:rPr>
          <w:b/>
          <w:bCs/>
          <w:color w:val="000000"/>
          <w:sz w:val="16"/>
          <w:szCs w:val="16"/>
        </w:rPr>
      </w:pPr>
      <w:r>
        <w:rPr>
          <w:b/>
          <w:bCs/>
          <w:color w:val="000000"/>
          <w:sz w:val="16"/>
          <w:szCs w:val="16"/>
          <w:lang w:val="el-GR" w:eastAsia="el-GR"/>
        </w:rPr>
        <w:t>Ταξινόμηση συστατικών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6800"/>
      </w:tblGrid>
      <w:tr w:rsidR="000E43D2">
        <w:tc>
          <w:tcPr>
            <w:tcW w:w="2808" w:type="dxa"/>
          </w:tcPr>
          <w:p w:rsidR="000E43D2" w:rsidRDefault="000E43D2">
            <w:pPr>
              <w:pStyle w:val="MSDS-Zeile"/>
              <w:keepLines/>
              <w:ind w:left="180" w:hanging="180"/>
              <w:jc w:val="center"/>
              <w:rPr>
                <w:color w:val="000000"/>
                <w:sz w:val="16"/>
                <w:szCs w:val="16"/>
                <w:lang w:val="en-US"/>
              </w:rPr>
            </w:pPr>
            <w:r>
              <w:rPr>
                <w:b/>
                <w:bCs/>
                <w:color w:val="000000"/>
                <w:sz w:val="16"/>
                <w:szCs w:val="16"/>
                <w:lang w:val="el-GR" w:eastAsia="el-GR"/>
              </w:rPr>
              <w:t>Συστατικά</w:t>
            </w:r>
          </w:p>
        </w:tc>
        <w:tc>
          <w:tcPr>
            <w:tcW w:w="6800" w:type="dxa"/>
          </w:tcPr>
          <w:p w:rsidR="000E43D2" w:rsidRDefault="000E43D2">
            <w:pPr>
              <w:pStyle w:val="MSDS-Zeile"/>
              <w:keepLines/>
              <w:ind w:left="0"/>
              <w:rPr>
                <w:vanish/>
                <w:color w:val="000000"/>
                <w:sz w:val="16"/>
                <w:szCs w:val="16"/>
              </w:rPr>
            </w:pPr>
            <w:r>
              <w:rPr>
                <w:b/>
                <w:bCs/>
                <w:color w:val="000000"/>
                <w:sz w:val="16"/>
                <w:szCs w:val="16"/>
                <w:lang w:val="el-GR" w:eastAsia="el-GR"/>
              </w:rPr>
              <w:t>Ταξινόμηση</w:t>
            </w:r>
          </w:p>
        </w:tc>
      </w:tr>
      <w:tr w:rsidR="000E43D2" w:rsidRPr="00DF5185">
        <w:tc>
          <w:tcPr>
            <w:tcW w:w="2808" w:type="dxa"/>
          </w:tcPr>
          <w:p w:rsidR="000E43D2" w:rsidRDefault="000E43D2">
            <w:pPr>
              <w:pStyle w:val="MSDS-Zeile"/>
              <w:keepLines/>
              <w:ind w:left="0"/>
              <w:rPr>
                <w:color w:val="000000"/>
                <w:sz w:val="16"/>
                <w:szCs w:val="16"/>
              </w:rPr>
            </w:pPr>
            <w:r>
              <w:rPr>
                <w:color w:val="000000"/>
                <w:sz w:val="16"/>
                <w:szCs w:val="16"/>
                <w:lang w:val="el-GR" w:eastAsia="el-GR"/>
              </w:rPr>
              <w:t>Άλας ισοπροπυλαμίνης του γκλυφοσέιτ</w:t>
            </w:r>
          </w:p>
        </w:tc>
        <w:tc>
          <w:tcPr>
            <w:tcW w:w="6800" w:type="dxa"/>
          </w:tcPr>
          <w:p w:rsidR="000E43D2" w:rsidRDefault="000E43D2">
            <w:pPr>
              <w:pStyle w:val="MSDS-Zeile"/>
              <w:keepLines/>
              <w:ind w:left="0"/>
              <w:rPr>
                <w:color w:val="000000"/>
                <w:sz w:val="16"/>
                <w:szCs w:val="16"/>
              </w:rPr>
            </w:pPr>
            <w:r>
              <w:rPr>
                <w:color w:val="000000"/>
                <w:sz w:val="16"/>
                <w:szCs w:val="16"/>
                <w:lang w:val="el-GR" w:eastAsia="el-GR"/>
              </w:rPr>
              <w:t>Χρόνια επίδραση στο υδρόβιο περιβάλλον - Κατηγορία 2</w:t>
            </w:r>
          </w:p>
          <w:p w:rsidR="000E43D2" w:rsidRDefault="000E43D2">
            <w:pPr>
              <w:pStyle w:val="MSDS-Zeile"/>
              <w:keepLines/>
              <w:ind w:left="0"/>
              <w:rPr>
                <w:color w:val="000000"/>
                <w:sz w:val="16"/>
                <w:szCs w:val="16"/>
              </w:rPr>
            </w:pPr>
            <w:r>
              <w:rPr>
                <w:color w:val="000000"/>
                <w:sz w:val="16"/>
                <w:szCs w:val="16"/>
              </w:rPr>
              <w:t>H</w:t>
            </w:r>
            <w:r>
              <w:rPr>
                <w:color w:val="000000"/>
                <w:sz w:val="16"/>
                <w:szCs w:val="16"/>
                <w:lang w:val="el-GR" w:eastAsia="el-GR"/>
              </w:rPr>
              <w:t>411</w:t>
            </w:r>
            <w:r>
              <w:rPr>
                <w:color w:val="000000"/>
                <w:sz w:val="16"/>
                <w:szCs w:val="16"/>
              </w:rPr>
              <w:t xml:space="preserve">  </w:t>
            </w:r>
            <w:r>
              <w:rPr>
                <w:color w:val="000000"/>
                <w:sz w:val="16"/>
                <w:szCs w:val="16"/>
                <w:lang w:val="el-GR" w:eastAsia="el-GR"/>
              </w:rPr>
              <w:t>Τοξικό για τους υδρόβιους οργανισμούς με μακροχρόνιες επιπτώσεις.</w:t>
            </w:r>
          </w:p>
          <w:p w:rsidR="000E43D2" w:rsidRDefault="000E43D2">
            <w:pPr>
              <w:pStyle w:val="MSDS-Zeile"/>
              <w:keepLines/>
              <w:ind w:left="0"/>
              <w:rPr>
                <w:color w:val="000000"/>
                <w:sz w:val="16"/>
                <w:szCs w:val="16"/>
              </w:rPr>
            </w:pPr>
          </w:p>
        </w:tc>
      </w:tr>
      <w:tr w:rsidR="000E43D2" w:rsidRPr="00DF5185">
        <w:tc>
          <w:tcPr>
            <w:tcW w:w="2808" w:type="dxa"/>
          </w:tcPr>
          <w:p w:rsidR="000E43D2" w:rsidRDefault="000E43D2">
            <w:pPr>
              <w:pStyle w:val="MSDS-Zeile"/>
              <w:keepLines/>
              <w:ind w:left="0"/>
              <w:rPr>
                <w:color w:val="000000"/>
                <w:sz w:val="16"/>
                <w:szCs w:val="16"/>
              </w:rPr>
            </w:pPr>
            <w:r>
              <w:rPr>
                <w:color w:val="000000"/>
                <w:sz w:val="16"/>
                <w:szCs w:val="16"/>
                <w:lang w:val="el-GR" w:eastAsia="el-GR"/>
              </w:rPr>
              <w:t>Surfactant Mixture</w:t>
            </w:r>
          </w:p>
        </w:tc>
        <w:tc>
          <w:tcPr>
            <w:tcW w:w="6800" w:type="dxa"/>
          </w:tcPr>
          <w:p w:rsidR="000E43D2" w:rsidRDefault="000E43D2">
            <w:pPr>
              <w:pStyle w:val="MSDS-Zeile"/>
              <w:keepLines/>
              <w:ind w:left="0"/>
              <w:rPr>
                <w:color w:val="000000"/>
                <w:sz w:val="16"/>
                <w:szCs w:val="16"/>
              </w:rPr>
            </w:pPr>
            <w:r>
              <w:rPr>
                <w:color w:val="000000"/>
                <w:sz w:val="16"/>
                <w:szCs w:val="16"/>
                <w:lang w:val="el-GR" w:eastAsia="el-GR"/>
              </w:rPr>
              <w:t>Χρόνια επίδραση στο υδρόβιο περιβάλλον - Κατηγορία 3</w:t>
            </w:r>
          </w:p>
          <w:p w:rsidR="000E43D2" w:rsidRDefault="000E43D2">
            <w:pPr>
              <w:pStyle w:val="MSDS-Zeile"/>
              <w:keepLines/>
              <w:ind w:left="0"/>
              <w:rPr>
                <w:color w:val="000000"/>
                <w:sz w:val="16"/>
                <w:szCs w:val="16"/>
              </w:rPr>
            </w:pPr>
            <w:r>
              <w:rPr>
                <w:color w:val="000000"/>
                <w:sz w:val="16"/>
                <w:szCs w:val="16"/>
              </w:rPr>
              <w:t>H</w:t>
            </w:r>
            <w:r>
              <w:rPr>
                <w:color w:val="000000"/>
                <w:sz w:val="16"/>
                <w:szCs w:val="16"/>
                <w:lang w:val="el-GR" w:eastAsia="el-GR"/>
              </w:rPr>
              <w:t>412</w:t>
            </w:r>
            <w:r>
              <w:rPr>
                <w:color w:val="000000"/>
                <w:sz w:val="16"/>
                <w:szCs w:val="16"/>
              </w:rPr>
              <w:t xml:space="preserve">  </w:t>
            </w:r>
            <w:r>
              <w:rPr>
                <w:color w:val="000000"/>
                <w:sz w:val="16"/>
                <w:szCs w:val="16"/>
                <w:lang w:val="el-GR" w:eastAsia="el-GR"/>
              </w:rPr>
              <w:t>Επιβλαβές στην υδρόβια ζωή με μακροπρόθεσμες επιδράσεις.</w:t>
            </w:r>
          </w:p>
          <w:p w:rsidR="000E43D2" w:rsidRDefault="000E43D2">
            <w:pPr>
              <w:pStyle w:val="MSDS-Zeile"/>
              <w:keepLines/>
              <w:ind w:left="0"/>
              <w:rPr>
                <w:color w:val="000000"/>
                <w:sz w:val="16"/>
                <w:szCs w:val="16"/>
              </w:rPr>
            </w:pPr>
          </w:p>
        </w:tc>
      </w:tr>
      <w:tr w:rsidR="000E43D2" w:rsidRPr="00DF5185">
        <w:tc>
          <w:tcPr>
            <w:tcW w:w="2808" w:type="dxa"/>
          </w:tcPr>
          <w:p w:rsidR="000E43D2" w:rsidRDefault="000E43D2">
            <w:pPr>
              <w:pStyle w:val="MSDS-Zeile"/>
              <w:keepLines/>
              <w:ind w:left="0"/>
              <w:rPr>
                <w:color w:val="000000"/>
                <w:sz w:val="16"/>
                <w:szCs w:val="16"/>
              </w:rPr>
            </w:pPr>
            <w:r>
              <w:rPr>
                <w:color w:val="000000"/>
                <w:sz w:val="16"/>
                <w:szCs w:val="16"/>
                <w:lang w:val="el-GR" w:eastAsia="el-GR"/>
              </w:rPr>
              <w:t>Νερό</w:t>
            </w:r>
          </w:p>
        </w:tc>
        <w:tc>
          <w:tcPr>
            <w:tcW w:w="6800" w:type="dxa"/>
          </w:tcPr>
          <w:p w:rsidR="000E43D2" w:rsidRDefault="000E43D2">
            <w:pPr>
              <w:pStyle w:val="MSDS-Zeile"/>
              <w:keepLines/>
              <w:ind w:left="0"/>
              <w:rPr>
                <w:color w:val="000000"/>
                <w:sz w:val="16"/>
                <w:szCs w:val="16"/>
              </w:rPr>
            </w:pPr>
            <w:r>
              <w:rPr>
                <w:color w:val="000000"/>
                <w:sz w:val="16"/>
                <w:szCs w:val="16"/>
                <w:lang w:val="el-GR" w:eastAsia="el-GR"/>
              </w:rPr>
              <w:t>Δεν έχει ταξινομηθεί ως επικίνδυνο.</w:t>
            </w:r>
          </w:p>
          <w:p w:rsidR="000E43D2" w:rsidRDefault="000E43D2">
            <w:pPr>
              <w:pStyle w:val="MSDS-Zeile"/>
              <w:keepLines/>
              <w:ind w:left="0"/>
              <w:rPr>
                <w:color w:val="000000"/>
                <w:sz w:val="16"/>
                <w:szCs w:val="16"/>
              </w:rPr>
            </w:pPr>
          </w:p>
        </w:tc>
      </w:tr>
    </w:tbl>
    <w:p w:rsidR="000E43D2" w:rsidRDefault="000E43D2">
      <w:pPr>
        <w:pStyle w:val="MSDS-Zeile"/>
        <w:keepLines/>
        <w:ind w:left="0"/>
        <w:rPr>
          <w:color w:val="000000"/>
        </w:rPr>
      </w:pPr>
    </w:p>
    <w:p w:rsidR="000E43D2" w:rsidRDefault="000E43D2">
      <w:pPr>
        <w:pStyle w:val="MSDS-Zeile"/>
        <w:ind w:left="0"/>
        <w:rPr>
          <w:color w:val="000000"/>
          <w:sz w:val="16"/>
          <w:szCs w:val="16"/>
        </w:rPr>
      </w:pPr>
      <w:r>
        <w:rPr>
          <w:color w:val="000000"/>
          <w:sz w:val="16"/>
          <w:szCs w:val="16"/>
          <w:lang w:val="el-GR" w:eastAsia="el-GR"/>
        </w:rPr>
        <w:t>Τελικές σημειώσεις</w:t>
      </w:r>
      <w:r>
        <w:rPr>
          <w:color w:val="000000"/>
          <w:sz w:val="16"/>
          <w:szCs w:val="16"/>
        </w:rPr>
        <w:t>:</w:t>
      </w:r>
    </w:p>
    <w:p w:rsidR="000E43D2" w:rsidRDefault="000E43D2">
      <w:pPr>
        <w:pStyle w:val="MSDS-Zeile"/>
        <w:ind w:left="0"/>
        <w:rPr>
          <w:color w:val="000000"/>
          <w:sz w:val="16"/>
          <w:szCs w:val="16"/>
        </w:rPr>
      </w:pPr>
      <w:r>
        <w:rPr>
          <w:color w:val="000000"/>
          <w:sz w:val="16"/>
          <w:szCs w:val="16"/>
          <w:lang w:val="el-GR" w:eastAsia="el-GR"/>
        </w:rPr>
        <w:t>{ a}</w:t>
      </w:r>
      <w:r>
        <w:rPr>
          <w:color w:val="000000"/>
          <w:sz w:val="16"/>
          <w:szCs w:val="16"/>
        </w:rPr>
        <w:t xml:space="preserve">  </w:t>
      </w:r>
      <w:r>
        <w:rPr>
          <w:color w:val="000000"/>
          <w:sz w:val="16"/>
          <w:szCs w:val="16"/>
          <w:lang w:val="el-GR" w:eastAsia="el-GR"/>
        </w:rPr>
        <w:t>Ετικέτα ΕΕ (αυτο-ταξινόμηση παρασκευαστή)</w:t>
      </w:r>
    </w:p>
    <w:p w:rsidR="000E43D2" w:rsidRDefault="000E43D2">
      <w:pPr>
        <w:pStyle w:val="MSDS-Zeile"/>
        <w:ind w:left="0"/>
        <w:rPr>
          <w:color w:val="000000"/>
          <w:sz w:val="16"/>
          <w:szCs w:val="16"/>
          <w:lang w:val="fr-FR"/>
        </w:rPr>
      </w:pPr>
      <w:r>
        <w:rPr>
          <w:color w:val="000000"/>
          <w:sz w:val="16"/>
          <w:szCs w:val="16"/>
          <w:lang w:val="el-GR" w:eastAsia="el-GR"/>
        </w:rPr>
        <w:t>{ b}</w:t>
      </w:r>
      <w:r>
        <w:rPr>
          <w:color w:val="000000"/>
          <w:sz w:val="16"/>
          <w:szCs w:val="16"/>
          <w:lang w:val="fr-FR"/>
        </w:rPr>
        <w:t xml:space="preserve">  </w:t>
      </w:r>
      <w:r>
        <w:rPr>
          <w:color w:val="000000"/>
          <w:sz w:val="16"/>
          <w:szCs w:val="16"/>
          <w:lang w:val="el-GR" w:eastAsia="el-GR"/>
        </w:rPr>
        <w:t>Ετικέτα ΕΕ (Παράρτημα Ι)</w:t>
      </w:r>
    </w:p>
    <w:p w:rsidR="000E43D2" w:rsidRDefault="000E43D2">
      <w:pPr>
        <w:pStyle w:val="MSDS-Zeile"/>
        <w:ind w:left="0"/>
        <w:rPr>
          <w:color w:val="000000"/>
          <w:sz w:val="16"/>
          <w:szCs w:val="16"/>
          <w:lang w:val="fr-FR"/>
        </w:rPr>
      </w:pPr>
      <w:r w:rsidRPr="00E00C98">
        <w:rPr>
          <w:color w:val="000000"/>
          <w:sz w:val="16"/>
          <w:szCs w:val="16"/>
          <w:lang w:val="fr-FR" w:eastAsia="el-GR"/>
        </w:rPr>
        <w:t>{ c}</w:t>
      </w:r>
      <w:r>
        <w:rPr>
          <w:color w:val="000000"/>
          <w:sz w:val="16"/>
          <w:szCs w:val="16"/>
          <w:lang w:val="fr-FR"/>
        </w:rPr>
        <w:t xml:space="preserve">  </w:t>
      </w:r>
      <w:r>
        <w:rPr>
          <w:color w:val="000000"/>
          <w:sz w:val="16"/>
          <w:szCs w:val="16"/>
          <w:lang w:val="el-GR" w:eastAsia="el-GR"/>
        </w:rPr>
        <w:t>Ταξινόμηση</w:t>
      </w:r>
      <w:r w:rsidRPr="00E00C98">
        <w:rPr>
          <w:color w:val="000000"/>
          <w:sz w:val="16"/>
          <w:szCs w:val="16"/>
          <w:lang w:val="fr-FR" w:eastAsia="el-GR"/>
        </w:rPr>
        <w:t xml:space="preserve"> E</w:t>
      </w:r>
      <w:r>
        <w:rPr>
          <w:color w:val="000000"/>
          <w:sz w:val="16"/>
          <w:szCs w:val="16"/>
          <w:lang w:val="el-GR" w:eastAsia="el-GR"/>
        </w:rPr>
        <w:t>Ε</w:t>
      </w:r>
      <w:r w:rsidRPr="00E00C98">
        <w:rPr>
          <w:color w:val="000000"/>
          <w:sz w:val="16"/>
          <w:szCs w:val="16"/>
          <w:lang w:val="fr-FR" w:eastAsia="el-GR"/>
        </w:rPr>
        <w:t xml:space="preserve"> CLP (</w:t>
      </w:r>
      <w:r>
        <w:rPr>
          <w:color w:val="000000"/>
          <w:sz w:val="16"/>
          <w:szCs w:val="16"/>
          <w:lang w:val="el-GR" w:eastAsia="el-GR"/>
        </w:rPr>
        <w:t>Παράρτημα</w:t>
      </w:r>
      <w:r w:rsidRPr="00E00C98">
        <w:rPr>
          <w:color w:val="000000"/>
          <w:sz w:val="16"/>
          <w:szCs w:val="16"/>
          <w:lang w:val="fr-FR" w:eastAsia="el-GR"/>
        </w:rPr>
        <w:t xml:space="preserve"> VI)</w:t>
      </w:r>
    </w:p>
    <w:p w:rsidR="000E43D2" w:rsidRDefault="000E43D2">
      <w:pPr>
        <w:pStyle w:val="MSDS-Zeile"/>
        <w:ind w:left="0"/>
        <w:rPr>
          <w:color w:val="000000"/>
          <w:sz w:val="16"/>
          <w:szCs w:val="16"/>
          <w:lang w:val="fr-FR"/>
        </w:rPr>
      </w:pPr>
      <w:r>
        <w:rPr>
          <w:color w:val="000000"/>
          <w:sz w:val="16"/>
          <w:szCs w:val="16"/>
          <w:lang w:val="el-GR" w:eastAsia="el-GR"/>
        </w:rPr>
        <w:t>{ d}</w:t>
      </w:r>
      <w:r>
        <w:rPr>
          <w:color w:val="000000"/>
          <w:sz w:val="16"/>
          <w:szCs w:val="16"/>
          <w:lang w:val="fr-FR"/>
        </w:rPr>
        <w:t xml:space="preserve">  </w:t>
      </w:r>
      <w:r>
        <w:rPr>
          <w:color w:val="000000"/>
          <w:sz w:val="16"/>
          <w:szCs w:val="16"/>
          <w:lang w:val="el-GR" w:eastAsia="el-GR"/>
        </w:rPr>
        <w:t>ΕΕ CLP (αυτο-ταξινόμηση παρασκευαστή)</w:t>
      </w:r>
    </w:p>
    <w:p w:rsidR="000E43D2" w:rsidRDefault="000E43D2">
      <w:pPr>
        <w:pStyle w:val="MSDS-Zeile"/>
        <w:ind w:left="0"/>
        <w:rPr>
          <w:color w:val="000000"/>
          <w:lang w:val="fr-FR"/>
        </w:rPr>
      </w:pPr>
    </w:p>
    <w:p w:rsidR="000E43D2" w:rsidRPr="00471FBA" w:rsidRDefault="000E43D2">
      <w:pPr>
        <w:pStyle w:val="MSDS-Zeile"/>
        <w:ind w:left="0"/>
        <w:rPr>
          <w:color w:val="000000"/>
          <w:sz w:val="16"/>
          <w:szCs w:val="16"/>
          <w:lang w:val="el-GR"/>
        </w:rPr>
      </w:pPr>
      <w:r>
        <w:rPr>
          <w:color w:val="000000"/>
          <w:sz w:val="16"/>
          <w:szCs w:val="16"/>
          <w:lang w:val="el-GR" w:eastAsia="el-GR"/>
        </w:rPr>
        <w:t>Πλήρης ονοματολογία των πλέον συχνών ακρωνυμίων. BCF (Παράγοντας βιοσυσσώρευσης), BOD (Βιοχημική απαίτηση οξυγόνου), COD (Χημική απαίτηση οξυγόνου), EC50 (50% συγκέντρωση επίδρασης), ED50 (50% δόση επίδρασης), I.M. (ενδομυϊκό), I.P. (ενδοπεριτοναϊκό), I.V. (ενδοφλέβιο), Koc (Συντελεστής απορρόφησης στο έδαφος), LC50 (50% θανατηφόρα συγκέντρωση), LD50 (50% ιδιότητα θανατηφόρας δόσης), LDLo (χαμηλότερο όριο θανατηφόρας δόσης), LEL (Χαμηλότερο όριο έκθεσης), LOAEC (Ελάχιστη συγκέντρωση παρατηρηθεισών ανεπιθύμητων αντιδράσεων), LOAEL (Χαμηλότερο επίπεδο παρατηρηθεισών ανεπιθύμητων αντιδράσεων), LOEC (Ελάχιστη συγκέντρωση παρατηρηθεισών επιδράσεων), LOEL (Ελάχιστο επίπεδο παρατηρηθεισών επιδράσεων), MEL (Όριο μέγιστης έκθεσης), MTD (Μέγιστη ανεκτή δόση), NOAEC (Συγκέντρωση μη παρατηρηθεισών ανεπιθύμητων αντιδράσεων), NOAEL (Επίπεδο μη παρατηρηθεισών ανεπιθύμητων αντιδράσεων), NOEC (Συγκέντρωση μη παρατηρηθεισών επιδράσεων), NOEL (Επίπεδο μη παρατηρηθεισών επιδράσεων), OEL (Όριο επαγγελματικής έκθεσης), PEL (Όριο επιτρεπόμενης έκθεσης), PII (Κύριος δείκτης ερεθισμού), Pow (Συντελεστής τμήματος N-οκτανόλης/νερού), S.C. (διαδερμικό), STEL (Όριο βραχυχρόνια έκθεσης), TLV-C (Τιμή ορίου - άνω όριο), TLV-TWA (Τιμή ορίου - Μέση χρονικά σταθμισμένη συγκέντρωση), UEL (Ανώτερο όριο έκθεσης)</w:t>
      </w:r>
    </w:p>
    <w:p w:rsidR="000E43D2" w:rsidRPr="00471FBA" w:rsidRDefault="000E43D2">
      <w:pPr>
        <w:pStyle w:val="MSDS-Zeile"/>
        <w:ind w:left="0"/>
        <w:rPr>
          <w:color w:val="000000"/>
          <w:sz w:val="16"/>
          <w:szCs w:val="16"/>
          <w:lang w:val="el-GR"/>
        </w:rPr>
      </w:pPr>
    </w:p>
    <w:tbl>
      <w:tblPr>
        <w:tblW w:w="0" w:type="auto"/>
        <w:tblInd w:w="648" w:type="dxa"/>
        <w:tblBorders>
          <w:top w:val="double" w:sz="6" w:space="0" w:color="auto"/>
          <w:left w:val="double" w:sz="6" w:space="0" w:color="auto"/>
          <w:bottom w:val="double" w:sz="6" w:space="0" w:color="auto"/>
          <w:right w:val="double" w:sz="6" w:space="0" w:color="auto"/>
        </w:tblBorders>
        <w:tblLayout w:type="fixed"/>
        <w:tblLook w:val="0000"/>
      </w:tblPr>
      <w:tblGrid>
        <w:gridCol w:w="8460"/>
      </w:tblGrid>
      <w:tr w:rsidR="000E43D2" w:rsidRPr="00DF5185">
        <w:tc>
          <w:tcPr>
            <w:tcW w:w="8460" w:type="dxa"/>
            <w:tcBorders>
              <w:top w:val="double" w:sz="6" w:space="0" w:color="auto"/>
              <w:bottom w:val="double" w:sz="6" w:space="0" w:color="auto"/>
            </w:tcBorders>
          </w:tcPr>
          <w:p w:rsidR="000E43D2" w:rsidRPr="00471FBA" w:rsidRDefault="000E43D2" w:rsidP="00DC325F">
            <w:pPr>
              <w:spacing w:after="0" w:line="240" w:lineRule="auto"/>
              <w:rPr>
                <w:rFonts w:ascii="Times New Roman" w:hAnsi="Times New Roman"/>
                <w:color w:val="000000"/>
                <w:sz w:val="20"/>
                <w:szCs w:val="20"/>
                <w:lang w:val="el-GR"/>
              </w:rPr>
            </w:pPr>
            <w:r>
              <w:rPr>
                <w:rFonts w:ascii="Times New Roman" w:hAnsi="Times New Roman"/>
                <w:color w:val="000000"/>
                <w:sz w:val="20"/>
                <w:szCs w:val="20"/>
                <w:lang w:val="el-GR" w:eastAsia="el-GR"/>
              </w:rPr>
              <w:t>Αν και οι πληροφορίες και υποδείξεις που καθορίζονται στο παρόν (στο εξής "Πληροφορίες") παρουσιάζονται 'καλή τη πίστει' και θεωρείται ότι είναι σωστές έως την ημερομηνία του παρόντος, η εταιρία ή οποιαδήποτε από τις θυγατρικές της δεν προβαίνει σε οποιεσδήποτε δηλώσεις που αφορούν στην πληρότητα ή την ακρίβειά τους. Οι πληροφορίες παρέχονται με την προϋπόθεση ό,τι τα άτομα που τις λαμβάνουν θα προχωρήσουν στο δικό τους προσδιορισμό, σχετικά με την καταλληλότητα, για τους σκοπούς πριν από τη χρήση. Σε καμία περίπτωση δεν θα είναι υπεύθυνη η εταιρία για ζημίες οποιασδήποτε φύσης σε οποιαδήποτε περίπτωση που προκύπτουν από τη χρήση αυτών των πληροφοριών.  ΔΕΝ ΠΡΑΓΜΑΤΟΠΟΙΟΥΝΤΑΙ ΣΤΗΝ ΠΑΡΟΥΣΑ ΟΠΟΙΕΣΔΗΠΟΤΕ ΔΗΛΩΣΕΙΣ Ή ΕΓΓΥΗΣΕΙΣ, ΡΗΤΕΣ Ή ΥΠΟΝΟΟΥΜΕΝΕΣ, ΓΙΑ ΤΗΝ ΕΜΠΟΡΕΥΣΙΜΟΤΗΤΑ Ή ΤΗΝ ΚΑΤΑΛΛΗΛΟΤΗΤΑ ΓΙΑ ΕΝΑ ΣΥΓΚΕΚΡΙΜΕΝΟ ΣΚΟΠΟ ΟΠΟΙΑΣΔΗΠΟΤΕ ΑΛΛΗΣ ΦΥΣΗΣ ΠΟΥ ΠΡΑΓΜΑΤΟΠΟΙΟΥΝΤΑΙ ΣΤΟ ΠΑΡΟΝ ΣΧΕΤΙΚΑ ΜΕ ΠΛΗΡΟΦΟΡΙΕΣ Ή ΣΤΟ ΠΡΟΙΟΝ ΓΙΑ ΤΟ ΟΠΟΙΟ ΣΧΕΤΙΖΟΝΤΑΙ ΟΙ ΠΛΗΡΟΦΟΡΙΕΣ.</w:t>
            </w:r>
          </w:p>
        </w:tc>
      </w:tr>
    </w:tbl>
    <w:p w:rsidR="000E43D2" w:rsidRDefault="000E43D2">
      <w:pPr>
        <w:pStyle w:val="MSDS-TZeile"/>
        <w:keepLines/>
        <w:rPr>
          <w:color w:val="000000"/>
        </w:rPr>
      </w:pPr>
    </w:p>
    <w:p w:rsidR="000E43D2" w:rsidRPr="00471FBA" w:rsidRDefault="000E43D2">
      <w:pPr>
        <w:spacing w:after="0" w:line="240" w:lineRule="auto"/>
        <w:ind w:right="-86"/>
        <w:rPr>
          <w:rFonts w:ascii="Times New Roman" w:hAnsi="Times New Roman"/>
          <w:color w:val="000000"/>
          <w:sz w:val="20"/>
          <w:szCs w:val="20"/>
          <w:lang w:val="el-GR"/>
        </w:rPr>
      </w:pPr>
    </w:p>
    <w:p w:rsidR="000E43D2" w:rsidRPr="00471FBA" w:rsidRDefault="000E43D2">
      <w:pPr>
        <w:pStyle w:val="MSDS-Zeile"/>
        <w:pBdr>
          <w:top w:val="single" w:sz="6" w:space="1" w:color="auto"/>
        </w:pBdr>
        <w:ind w:left="0" w:right="-274"/>
        <w:rPr>
          <w:b/>
          <w:bCs/>
          <w:color w:val="000000"/>
          <w:sz w:val="24"/>
          <w:szCs w:val="24"/>
          <w:lang w:val="el-GR"/>
        </w:rPr>
      </w:pPr>
      <w:r>
        <w:rPr>
          <w:b/>
          <w:bCs/>
          <w:color w:val="000000"/>
          <w:sz w:val="24"/>
          <w:szCs w:val="24"/>
          <w:lang w:val="el-GR" w:eastAsia="el-GR"/>
        </w:rPr>
        <w:t>Παράρτημα Δελτίου Δεδομένων Ασφάλειας (SDS)</w:t>
      </w:r>
    </w:p>
    <w:p w:rsidR="000E43D2" w:rsidRDefault="000E43D2">
      <w:pPr>
        <w:pStyle w:val="MSDS-TZeile"/>
        <w:keepLines/>
        <w:rPr>
          <w:color w:val="000000"/>
        </w:rPr>
      </w:pPr>
    </w:p>
    <w:p w:rsidR="000E43D2" w:rsidRDefault="000E43D2">
      <w:pPr>
        <w:pStyle w:val="MSDS-TZeile"/>
        <w:keepLines/>
        <w:rPr>
          <w:color w:val="000000"/>
        </w:rPr>
      </w:pPr>
      <w:r>
        <w:rPr>
          <w:color w:val="000000"/>
          <w:lang w:val="el-GR" w:eastAsia="el-GR"/>
        </w:rPr>
        <w:t>Αναφορά χημικής ασφάλειας</w:t>
      </w:r>
      <w:r>
        <w:rPr>
          <w:color w:val="000000"/>
        </w:rPr>
        <w:t>:</w:t>
      </w:r>
    </w:p>
    <w:p w:rsidR="000E43D2" w:rsidRDefault="000E43D2">
      <w:pPr>
        <w:pStyle w:val="MSDS-TZeile"/>
        <w:keepLines/>
        <w:ind w:left="180"/>
        <w:rPr>
          <w:color w:val="000000"/>
        </w:rPr>
      </w:pPr>
      <w:r>
        <w:rPr>
          <w:color w:val="000000"/>
          <w:lang w:val="el-GR" w:eastAsia="el-GR"/>
        </w:rPr>
        <w:t>Διαβάστε και ακολουθήστε τις οδηγίες στην ετικέτα.</w:t>
      </w:r>
    </w:p>
    <w:p w:rsidR="000E43D2" w:rsidRDefault="000E43D2">
      <w:pPr>
        <w:pStyle w:val="MSDS-TZeile"/>
        <w:keepLines/>
        <w:ind w:left="180"/>
        <w:rPr>
          <w:color w:val="000000"/>
        </w:rPr>
      </w:pPr>
    </w:p>
    <w:p w:rsidR="000E43D2" w:rsidRDefault="000E43D2">
      <w:pPr>
        <w:pStyle w:val="MSDS-TZeile"/>
        <w:keepLines/>
        <w:ind w:left="180"/>
        <w:rPr>
          <w:color w:val="000000"/>
        </w:rPr>
      </w:pPr>
    </w:p>
    <w:tbl>
      <w:tblPr>
        <w:tblW w:w="0" w:type="auto"/>
        <w:tblBorders>
          <w:bottom w:val="single" w:sz="4" w:space="0" w:color="auto"/>
        </w:tblBorders>
        <w:tblLook w:val="0000"/>
      </w:tblPr>
      <w:tblGrid>
        <w:gridCol w:w="4651"/>
        <w:gridCol w:w="4652"/>
      </w:tblGrid>
      <w:tr w:rsidR="000E43D2">
        <w:tc>
          <w:tcPr>
            <w:tcW w:w="4651" w:type="dxa"/>
            <w:tcBorders>
              <w:top w:val="nil"/>
              <w:left w:val="nil"/>
              <w:bottom w:val="single" w:sz="4" w:space="0" w:color="auto"/>
              <w:right w:val="nil"/>
            </w:tcBorders>
          </w:tcPr>
          <w:p w:rsidR="000E43D2" w:rsidRDefault="000E43D2">
            <w:pPr>
              <w:pStyle w:val="MSDS-TZeile"/>
              <w:keepLines/>
              <w:rPr>
                <w:vanish/>
                <w:color w:val="000000"/>
              </w:rPr>
            </w:pPr>
            <w:r>
              <w:rPr>
                <w:color w:val="000000"/>
                <w:lang w:val="el-GR" w:eastAsia="el-GR"/>
              </w:rPr>
              <w:t>000000005046</w:t>
            </w:r>
          </w:p>
        </w:tc>
        <w:tc>
          <w:tcPr>
            <w:tcW w:w="4652" w:type="dxa"/>
            <w:tcBorders>
              <w:top w:val="nil"/>
              <w:left w:val="nil"/>
              <w:bottom w:val="single" w:sz="4" w:space="0" w:color="auto"/>
              <w:right w:val="nil"/>
            </w:tcBorders>
          </w:tcPr>
          <w:p w:rsidR="000E43D2" w:rsidRDefault="000E43D2">
            <w:pPr>
              <w:pStyle w:val="MSDS-TZeile"/>
              <w:keepLines/>
              <w:jc w:val="right"/>
              <w:rPr>
                <w:vanish/>
                <w:color w:val="000000"/>
              </w:rPr>
            </w:pPr>
            <w:r>
              <w:rPr>
                <w:color w:val="000000"/>
                <w:lang w:val="el-GR" w:eastAsia="el-GR"/>
              </w:rPr>
              <w:t>Τέλος του εγγράφου</w:t>
            </w:r>
          </w:p>
        </w:tc>
      </w:tr>
    </w:tbl>
    <w:p w:rsidR="000E43D2" w:rsidRDefault="000E43D2">
      <w:pPr>
        <w:spacing w:after="0" w:line="240" w:lineRule="auto"/>
        <w:ind w:right="-86"/>
        <w:rPr>
          <w:rFonts w:ascii="Times New Roman" w:hAnsi="Times New Roman"/>
          <w:vanish/>
          <w:color w:val="000000"/>
          <w:sz w:val="20"/>
          <w:szCs w:val="20"/>
          <w:lang w:val="nl-BE"/>
        </w:rPr>
      </w:pPr>
    </w:p>
    <w:sectPr w:rsidR="000E43D2" w:rsidSect="00F34ADA">
      <w:headerReference w:type="even" r:id="rId9"/>
      <w:headerReference w:type="default" r:id="rId10"/>
      <w:pgSz w:w="11909" w:h="16834" w:code="9"/>
      <w:pgMar w:top="1411" w:right="1411" w:bottom="1138" w:left="1411" w:header="706" w:footer="706" w:gutter="0"/>
      <w:cols w:space="709"/>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D2" w:rsidRDefault="000E43D2">
      <w:pPr>
        <w:spacing w:after="0" w:line="240" w:lineRule="auto"/>
      </w:pPr>
      <w:r>
        <w:separator/>
      </w:r>
    </w:p>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endnote>
  <w:endnote w:type="continuationSeparator" w:id="0">
    <w:p w:rsidR="000E43D2" w:rsidRDefault="000E43D2">
      <w:pPr>
        <w:spacing w:after="0" w:line="240" w:lineRule="auto"/>
      </w:pPr>
      <w:r>
        <w:continuationSeparator/>
      </w:r>
    </w:p>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D2" w:rsidRDefault="000E43D2">
      <w:pPr>
        <w:spacing w:after="0" w:line="240" w:lineRule="auto"/>
      </w:pPr>
      <w:r>
        <w:separator/>
      </w:r>
    </w:p>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footnote>
  <w:footnote w:type="continuationSeparator" w:id="0">
    <w:p w:rsidR="000E43D2" w:rsidRDefault="000E43D2">
      <w:pPr>
        <w:spacing w:after="0" w:line="240" w:lineRule="auto"/>
      </w:pPr>
      <w:r>
        <w:continuationSeparator/>
      </w:r>
    </w:p>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D2" w:rsidRDefault="000E43D2">
    <w:pPr>
      <w:pStyle w:val="Header"/>
    </w:pPr>
  </w:p>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p w:rsidR="000E43D2" w:rsidRDefault="000E43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238"/>
      <w:gridCol w:w="1800"/>
      <w:gridCol w:w="2596"/>
    </w:tblGrid>
    <w:tr w:rsidR="000E43D2">
      <w:tc>
        <w:tcPr>
          <w:tcW w:w="5238" w:type="dxa"/>
          <w:tcBorders>
            <w:top w:val="nil"/>
            <w:left w:val="nil"/>
            <w:bottom w:val="nil"/>
            <w:right w:val="nil"/>
          </w:tcBorders>
        </w:tcPr>
        <w:p w:rsidR="000E43D2" w:rsidRPr="00471FBA" w:rsidRDefault="000E43D2">
          <w:pPr>
            <w:pStyle w:val="Style1"/>
            <w:rPr>
              <w:vanish/>
              <w:color w:val="000000"/>
            </w:rPr>
          </w:pPr>
          <w:r>
            <w:rPr>
              <w:rFonts w:ascii="Arial" w:hAnsi="Arial" w:cs="Arial"/>
              <w:color w:val="000000"/>
              <w:lang w:val="el-GR" w:eastAsia="el-GR"/>
            </w:rPr>
            <w:t>.</w:t>
          </w:r>
        </w:p>
      </w:tc>
      <w:tc>
        <w:tcPr>
          <w:tcW w:w="1800" w:type="dxa"/>
          <w:tcBorders>
            <w:top w:val="nil"/>
            <w:left w:val="nil"/>
            <w:bottom w:val="nil"/>
            <w:right w:val="nil"/>
          </w:tcBorders>
        </w:tcPr>
        <w:p w:rsidR="000E43D2" w:rsidRPr="00471FBA" w:rsidRDefault="000E43D2">
          <w:pPr>
            <w:pStyle w:val="Style1"/>
            <w:rPr>
              <w:vanish/>
              <w:color w:val="000000"/>
            </w:rPr>
          </w:pPr>
        </w:p>
      </w:tc>
      <w:tc>
        <w:tcPr>
          <w:tcW w:w="2596" w:type="dxa"/>
          <w:tcBorders>
            <w:top w:val="nil"/>
            <w:left w:val="nil"/>
            <w:bottom w:val="nil"/>
            <w:right w:val="nil"/>
          </w:tcBorders>
        </w:tcPr>
        <w:p w:rsidR="000E43D2" w:rsidRDefault="000E43D2">
          <w:pPr>
            <w:pStyle w:val="Style1"/>
            <w:jc w:val="right"/>
            <w:rPr>
              <w:vanish/>
              <w:color w:val="000000"/>
            </w:rPr>
          </w:pPr>
          <w:r>
            <w:rPr>
              <w:color w:val="808080"/>
              <w:lang w:val="el-GR" w:eastAsia="el-GR"/>
            </w:rPr>
            <w:t>Σελίδα</w:t>
          </w:r>
          <w:r>
            <w:t>:</w:t>
          </w:r>
          <w:r>
            <w:rPr>
              <w:color w:val="80808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tc>
    </w:tr>
    <w:tr w:rsidR="000E43D2">
      <w:tc>
        <w:tcPr>
          <w:tcW w:w="5238" w:type="dxa"/>
          <w:tcBorders>
            <w:top w:val="nil"/>
            <w:left w:val="nil"/>
            <w:bottom w:val="nil"/>
            <w:right w:val="nil"/>
          </w:tcBorders>
        </w:tcPr>
        <w:p w:rsidR="000E43D2" w:rsidRPr="00471FBA" w:rsidRDefault="000E43D2">
          <w:pPr>
            <w:pStyle w:val="Style1"/>
            <w:rPr>
              <w:color w:val="000000"/>
              <w:lang w:val="nl-BE"/>
            </w:rPr>
          </w:pPr>
        </w:p>
      </w:tc>
      <w:tc>
        <w:tcPr>
          <w:tcW w:w="1800" w:type="dxa"/>
          <w:tcBorders>
            <w:top w:val="nil"/>
            <w:left w:val="nil"/>
            <w:bottom w:val="nil"/>
            <w:right w:val="nil"/>
          </w:tcBorders>
        </w:tcPr>
        <w:p w:rsidR="000E43D2" w:rsidRDefault="000E43D2">
          <w:pPr>
            <w:pStyle w:val="Style1"/>
            <w:rPr>
              <w:color w:val="000000"/>
              <w:lang w:val="de-DE"/>
            </w:rPr>
          </w:pPr>
          <w:r>
            <w:rPr>
              <w:color w:val="808080"/>
              <w:lang w:val="el-GR" w:eastAsia="el-GR"/>
            </w:rPr>
            <w:t>Έκδοση</w:t>
          </w:r>
          <w:r>
            <w:rPr>
              <w:lang w:val="de-DE"/>
            </w:rPr>
            <w:t>:</w:t>
          </w:r>
          <w:r>
            <w:rPr>
              <w:color w:val="808080"/>
              <w:lang w:val="de-DE"/>
            </w:rPr>
            <w:t xml:space="preserve"> </w:t>
          </w:r>
          <w:r>
            <w:rPr>
              <w:color w:val="000000"/>
              <w:lang w:val="el-GR" w:eastAsia="el-GR"/>
            </w:rPr>
            <w:t>1</w:t>
          </w:r>
          <w:r>
            <w:rPr>
              <w:color w:val="000000"/>
              <w:lang w:val="de-DE"/>
            </w:rPr>
            <w:t>.</w:t>
          </w:r>
          <w:r>
            <w:rPr>
              <w:color w:val="000000"/>
              <w:lang w:val="el-GR" w:eastAsia="el-GR"/>
            </w:rPr>
            <w:t>0</w:t>
          </w:r>
        </w:p>
      </w:tc>
      <w:tc>
        <w:tcPr>
          <w:tcW w:w="2596" w:type="dxa"/>
          <w:tcBorders>
            <w:top w:val="nil"/>
            <w:left w:val="nil"/>
            <w:bottom w:val="nil"/>
            <w:right w:val="nil"/>
          </w:tcBorders>
        </w:tcPr>
        <w:p w:rsidR="000E43D2" w:rsidRDefault="000E43D2">
          <w:pPr>
            <w:pStyle w:val="Style1"/>
            <w:jc w:val="right"/>
            <w:rPr>
              <w:color w:val="000000"/>
              <w:lang w:val="de-DE"/>
            </w:rPr>
          </w:pPr>
          <w:r>
            <w:rPr>
              <w:color w:val="808080"/>
              <w:lang w:val="el-GR" w:eastAsia="el-GR"/>
            </w:rPr>
            <w:t>Ημερομηνία ισχύος</w:t>
          </w:r>
          <w:r>
            <w:rPr>
              <w:lang w:val="de-DE"/>
            </w:rPr>
            <w:t xml:space="preserve">:  </w:t>
          </w:r>
          <w:r>
            <w:rPr>
              <w:color w:val="000000"/>
              <w:lang w:val="el-GR" w:eastAsia="el-GR"/>
            </w:rPr>
            <w:t>09.12.2016</w:t>
          </w:r>
        </w:p>
      </w:tc>
    </w:tr>
  </w:tbl>
  <w:p w:rsidR="000E43D2" w:rsidRDefault="000E43D2">
    <w:pPr>
      <w:pStyle w:val="Style1"/>
      <w:pBdr>
        <w:top w:val="double" w:sz="6" w:space="1" w:color="auto"/>
      </w:pBdr>
      <w:ind w:right="-273"/>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4BDF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47E87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B2CD25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AB4BE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8261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7A4C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3EC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7E6F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825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62782"/>
    <w:lvl w:ilvl="0">
      <w:start w:val="1"/>
      <w:numFmt w:val="bullet"/>
      <w:lvlText w:val=""/>
      <w:lvlJc w:val="left"/>
      <w:pPr>
        <w:tabs>
          <w:tab w:val="num" w:pos="360"/>
        </w:tabs>
        <w:ind w:left="360" w:hanging="360"/>
      </w:pPr>
      <w:rPr>
        <w:rFonts w:ascii="Symbol" w:hAnsi="Symbol" w:hint="default"/>
      </w:rPr>
    </w:lvl>
  </w:abstractNum>
  <w:abstractNum w:abstractNumId="10">
    <w:nsid w:val="1B7E701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C5107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C864B2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9D0F0F"/>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9192FDB"/>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45273321"/>
    <w:multiLevelType w:val="multilevel"/>
    <w:tmpl w:val="04090023"/>
    <w:lvl w:ilvl="0">
      <w:start w:val="1"/>
      <w:numFmt w:val="upperRoman"/>
      <w:pStyle w:val="Heading1"/>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ascii="Cambria" w:hAnsi="Cambria" w:cs="Times New Roman"/>
      </w:rPr>
    </w:lvl>
    <w:lvl w:ilvl="3">
      <w:start w:val="1"/>
      <w:numFmt w:val="lowerRoman"/>
      <w:lvlText w:val="(%4)"/>
      <w:lvlJc w:val="right"/>
      <w:pPr>
        <w:ind w:left="864" w:hanging="144"/>
      </w:pPr>
      <w:rPr>
        <w:rFonts w:ascii="Calibri" w:hAnsi="Calibri" w:cs="Times New Roman"/>
      </w:rPr>
    </w:lvl>
    <w:lvl w:ilvl="4">
      <w:start w:val="1"/>
      <w:numFmt w:val="decimal"/>
      <w:lvlText w:val="%5)"/>
      <w:lvlJc w:val="left"/>
      <w:pPr>
        <w:ind w:left="1008" w:hanging="432"/>
      </w:pPr>
      <w:rPr>
        <w:rFonts w:ascii="Calibri" w:hAnsi="Calibri" w:cs="Times New Roman"/>
      </w:rPr>
    </w:lvl>
    <w:lvl w:ilvl="5">
      <w:start w:val="1"/>
      <w:numFmt w:val="lowerLetter"/>
      <w:lvlText w:val="%6)"/>
      <w:lvlJc w:val="left"/>
      <w:pPr>
        <w:ind w:left="1152" w:hanging="432"/>
      </w:pPr>
      <w:rPr>
        <w:rFonts w:ascii="Calibri" w:hAnsi="Calibri" w:cs="Times New Roman"/>
      </w:rPr>
    </w:lvl>
    <w:lvl w:ilvl="6">
      <w:start w:val="1"/>
      <w:numFmt w:val="lowerRoman"/>
      <w:lvlText w:val="%7)"/>
      <w:lvlJc w:val="right"/>
      <w:pPr>
        <w:ind w:left="1296" w:hanging="288"/>
      </w:pPr>
      <w:rPr>
        <w:rFonts w:ascii="Calibri" w:hAnsi="Calibri" w:cs="Times New Roman"/>
      </w:rPr>
    </w:lvl>
    <w:lvl w:ilvl="7">
      <w:start w:val="1"/>
      <w:numFmt w:val="lowerLetter"/>
      <w:lvlText w:val="%8."/>
      <w:lvlJc w:val="left"/>
      <w:pPr>
        <w:ind w:left="1440" w:hanging="432"/>
      </w:pPr>
      <w:rPr>
        <w:rFonts w:ascii="Calibri" w:hAnsi="Calibri" w:cs="Times New Roman"/>
      </w:rPr>
    </w:lvl>
    <w:lvl w:ilvl="8">
      <w:start w:val="1"/>
      <w:numFmt w:val="lowerRoman"/>
      <w:lvlText w:val="%9."/>
      <w:lvlJc w:val="right"/>
      <w:pPr>
        <w:ind w:left="1584" w:hanging="144"/>
      </w:pPr>
      <w:rPr>
        <w:rFonts w:ascii="Cambria" w:hAnsi="Cambria" w:cs="Times New Roman"/>
      </w:rPr>
    </w:lvl>
  </w:abstractNum>
  <w:abstractNum w:abstractNumId="16">
    <w:nsid w:val="4CC97805"/>
    <w:multiLevelType w:val="multilevel"/>
    <w:tmpl w:val="4022E030"/>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ascii="Cambria" w:hAnsi="Cambria" w:cs="Times New Roman"/>
      </w:rPr>
    </w:lvl>
    <w:lvl w:ilvl="3">
      <w:start w:val="1"/>
      <w:numFmt w:val="lowerRoman"/>
      <w:lvlText w:val="(%4)"/>
      <w:lvlJc w:val="right"/>
      <w:pPr>
        <w:ind w:left="864" w:hanging="144"/>
      </w:pPr>
      <w:rPr>
        <w:rFonts w:ascii="Calibri" w:hAnsi="Calibri" w:cs="Times New Roman"/>
      </w:rPr>
    </w:lvl>
    <w:lvl w:ilvl="4">
      <w:start w:val="1"/>
      <w:numFmt w:val="decimal"/>
      <w:lvlText w:val="%5)"/>
      <w:lvlJc w:val="left"/>
      <w:pPr>
        <w:ind w:left="1008" w:hanging="432"/>
      </w:pPr>
      <w:rPr>
        <w:rFonts w:ascii="Calibri" w:hAnsi="Calibri" w:cs="Times New Roman"/>
      </w:rPr>
    </w:lvl>
    <w:lvl w:ilvl="5">
      <w:start w:val="1"/>
      <w:numFmt w:val="lowerLetter"/>
      <w:lvlText w:val="%6)"/>
      <w:lvlJc w:val="left"/>
      <w:pPr>
        <w:ind w:left="1152" w:hanging="432"/>
      </w:pPr>
      <w:rPr>
        <w:rFonts w:ascii="Calibri" w:hAnsi="Calibri" w:cs="Times New Roman"/>
      </w:rPr>
    </w:lvl>
    <w:lvl w:ilvl="6">
      <w:start w:val="1"/>
      <w:numFmt w:val="lowerRoman"/>
      <w:lvlText w:val="%7)"/>
      <w:lvlJc w:val="right"/>
      <w:pPr>
        <w:ind w:left="1296" w:hanging="288"/>
      </w:pPr>
      <w:rPr>
        <w:rFonts w:ascii="Calibri" w:hAnsi="Calibri" w:cs="Times New Roman"/>
      </w:rPr>
    </w:lvl>
    <w:lvl w:ilvl="7">
      <w:start w:val="1"/>
      <w:numFmt w:val="lowerLetter"/>
      <w:lvlText w:val="%8."/>
      <w:lvlJc w:val="left"/>
      <w:pPr>
        <w:ind w:left="1440" w:hanging="432"/>
      </w:pPr>
      <w:rPr>
        <w:rFonts w:ascii="Calibri" w:hAnsi="Calibri" w:cs="Times New Roman"/>
      </w:rPr>
    </w:lvl>
    <w:lvl w:ilvl="8">
      <w:start w:val="1"/>
      <w:numFmt w:val="lowerRoman"/>
      <w:lvlText w:val="%9."/>
      <w:lvlJc w:val="right"/>
      <w:pPr>
        <w:ind w:left="1584" w:hanging="144"/>
      </w:pPr>
      <w:rPr>
        <w:rFonts w:ascii="Cambria" w:hAnsi="Cambria" w:cs="Times New Roman"/>
      </w:rPr>
    </w:lvl>
  </w:abstractNum>
  <w:abstractNum w:abstractNumId="17">
    <w:nsid w:val="5B0510A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B940B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E357E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12F24F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336689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34E673E"/>
    <w:multiLevelType w:val="multilevel"/>
    <w:tmpl w:val="5366E28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hint="default"/>
        <w:b/>
        <w:color w:val="auto"/>
        <w:sz w:val="20"/>
        <w:szCs w:val="20"/>
      </w:rPr>
    </w:lvl>
    <w:lvl w:ilvl="2">
      <w:start w:val="1"/>
      <w:numFmt w:val="decimal"/>
      <w:lvlText w:val="%1.%2.%3."/>
      <w:lvlJc w:val="left"/>
      <w:pPr>
        <w:ind w:left="594" w:hanging="504"/>
      </w:pPr>
      <w:rPr>
        <w:rFonts w:ascii="Times New Roman" w:hAnsi="Times New Roman" w:cs="Times New Roman" w:hint="default"/>
        <w:b/>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B986F91"/>
    <w:multiLevelType w:val="multilevel"/>
    <w:tmpl w:val="040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7EAC627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1"/>
  </w:num>
  <w:num w:numId="23">
    <w:abstractNumId w:val="16"/>
  </w:num>
  <w:num w:numId="24">
    <w:abstractNumId w:val="22"/>
  </w:num>
  <w:num w:numId="25">
    <w:abstractNumId w:val="15"/>
  </w:num>
  <w:num w:numId="26">
    <w:abstractNumId w:val="13"/>
  </w:num>
  <w:num w:numId="27">
    <w:abstractNumId w:val="17"/>
  </w:num>
  <w:num w:numId="28">
    <w:abstractNumId w:val="19"/>
  </w:num>
  <w:num w:numId="29">
    <w:abstractNumId w:val="14"/>
  </w:num>
  <w:num w:numId="30">
    <w:abstractNumId w:val="10"/>
  </w:num>
  <w:num w:numId="31">
    <w:abstractNumId w:val="24"/>
  </w:num>
  <w:num w:numId="32">
    <w:abstractNumId w:val="23"/>
  </w:num>
  <w:num w:numId="33">
    <w:abstractNumId w:val="11"/>
  </w:num>
  <w:num w:numId="34">
    <w:abstractNumId w:val="18"/>
  </w:num>
  <w:num w:numId="3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HSRelease" w:val="2005"/>
    <w:docVar w:name="METACOLOUR" w:val="0"/>
    <w:docVar w:name="RGROUP" w:val="050"/>
    <w:docVar w:name="TYPE1" w:val="WWI"/>
  </w:docVars>
  <w:rsids>
    <w:rsidRoot w:val="001320B1"/>
    <w:rsid w:val="0007691F"/>
    <w:rsid w:val="000E43D2"/>
    <w:rsid w:val="001320B1"/>
    <w:rsid w:val="0015019B"/>
    <w:rsid w:val="00351372"/>
    <w:rsid w:val="00471FBA"/>
    <w:rsid w:val="006002BB"/>
    <w:rsid w:val="00995DE6"/>
    <w:rsid w:val="00C03593"/>
    <w:rsid w:val="00C62362"/>
    <w:rsid w:val="00DC325F"/>
    <w:rsid w:val="00DF5185"/>
    <w:rsid w:val="00E00C98"/>
    <w:rsid w:val="00E5788C"/>
    <w:rsid w:val="00EC2E09"/>
    <w:rsid w:val="00F34A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DA"/>
    <w:pPr>
      <w:spacing w:after="200" w:line="276" w:lineRule="auto"/>
    </w:pPr>
    <w:rPr>
      <w:rFonts w:cs="Times New Roman"/>
      <w:lang w:val="en-US" w:eastAsia="en-US"/>
    </w:rPr>
  </w:style>
  <w:style w:type="paragraph" w:styleId="Heading1">
    <w:name w:val="heading 1"/>
    <w:basedOn w:val="Normal"/>
    <w:next w:val="Normal"/>
    <w:link w:val="Heading1Char"/>
    <w:uiPriority w:val="99"/>
    <w:qFormat/>
    <w:rsid w:val="00F34ADA"/>
    <w:pPr>
      <w:keepNext/>
      <w:numPr>
        <w:numId w:val="25"/>
      </w:numPr>
      <w:spacing w:after="0" w:line="240" w:lineRule="auto"/>
      <w:outlineLvl w:val="0"/>
    </w:pPr>
    <w:rPr>
      <w:rFonts w:ascii="Times New Roman" w:hAnsi="Times New Roman"/>
      <w:b/>
      <w:bCs/>
      <w:color w:val="000000"/>
      <w:sz w:val="20"/>
      <w:szCs w:val="20"/>
      <w:lang w:val="de-DE"/>
    </w:rPr>
  </w:style>
  <w:style w:type="paragraph" w:styleId="Heading2">
    <w:name w:val="heading 2"/>
    <w:basedOn w:val="Normal"/>
    <w:next w:val="Normal"/>
    <w:link w:val="Heading2Char"/>
    <w:uiPriority w:val="99"/>
    <w:qFormat/>
    <w:locked/>
    <w:rsid w:val="00F34AD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locked/>
    <w:rsid w:val="00F34ADA"/>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9"/>
    <w:qFormat/>
    <w:locked/>
    <w:rsid w:val="00F34ADA"/>
    <w:pPr>
      <w:keepNext/>
      <w:spacing w:before="240" w:after="60"/>
      <w:outlineLvl w:val="3"/>
    </w:pPr>
    <w:rPr>
      <w:rFonts w:eastAsia="SimSun" w:cs="Arial"/>
      <w:b/>
      <w:bCs/>
      <w:sz w:val="28"/>
      <w:szCs w:val="28"/>
    </w:rPr>
  </w:style>
  <w:style w:type="paragraph" w:styleId="Heading5">
    <w:name w:val="heading 5"/>
    <w:basedOn w:val="Normal"/>
    <w:next w:val="Normal"/>
    <w:link w:val="Heading5Char"/>
    <w:uiPriority w:val="99"/>
    <w:qFormat/>
    <w:locked/>
    <w:rsid w:val="00F34ADA"/>
    <w:pPr>
      <w:spacing w:before="240" w:after="60"/>
      <w:outlineLvl w:val="4"/>
    </w:pPr>
    <w:rPr>
      <w:rFonts w:eastAsia="SimSun" w:cs="Arial"/>
      <w:b/>
      <w:bCs/>
      <w:i/>
      <w:iCs/>
      <w:sz w:val="26"/>
      <w:szCs w:val="26"/>
    </w:rPr>
  </w:style>
  <w:style w:type="paragraph" w:styleId="Heading6">
    <w:name w:val="heading 6"/>
    <w:basedOn w:val="Normal"/>
    <w:next w:val="Normal"/>
    <w:link w:val="Heading6Char"/>
    <w:uiPriority w:val="99"/>
    <w:qFormat/>
    <w:locked/>
    <w:rsid w:val="00F34ADA"/>
    <w:pPr>
      <w:spacing w:before="240" w:after="60"/>
      <w:outlineLvl w:val="5"/>
    </w:pPr>
    <w:rPr>
      <w:rFonts w:eastAsia="SimSun" w:cs="Arial"/>
      <w:b/>
      <w:bCs/>
    </w:rPr>
  </w:style>
  <w:style w:type="paragraph" w:styleId="Heading7">
    <w:name w:val="heading 7"/>
    <w:basedOn w:val="Normal"/>
    <w:next w:val="Normal"/>
    <w:link w:val="Heading7Char"/>
    <w:uiPriority w:val="99"/>
    <w:qFormat/>
    <w:locked/>
    <w:rsid w:val="00F34ADA"/>
    <w:pPr>
      <w:spacing w:before="240" w:after="60"/>
      <w:outlineLvl w:val="6"/>
    </w:pPr>
    <w:rPr>
      <w:rFonts w:eastAsia="SimSun" w:cs="Arial"/>
      <w:sz w:val="24"/>
      <w:szCs w:val="24"/>
    </w:rPr>
  </w:style>
  <w:style w:type="paragraph" w:styleId="Heading8">
    <w:name w:val="heading 8"/>
    <w:basedOn w:val="Normal"/>
    <w:next w:val="Normal"/>
    <w:link w:val="Heading8Char"/>
    <w:uiPriority w:val="99"/>
    <w:qFormat/>
    <w:locked/>
    <w:rsid w:val="00F34ADA"/>
    <w:pPr>
      <w:spacing w:before="240" w:after="60"/>
      <w:outlineLvl w:val="7"/>
    </w:pPr>
    <w:rPr>
      <w:rFonts w:eastAsia="SimSun" w:cs="Arial"/>
      <w:i/>
      <w:iCs/>
      <w:sz w:val="24"/>
      <w:szCs w:val="24"/>
    </w:rPr>
  </w:style>
  <w:style w:type="paragraph" w:styleId="Heading9">
    <w:name w:val="heading 9"/>
    <w:basedOn w:val="Normal"/>
    <w:next w:val="Normal"/>
    <w:link w:val="Heading9Char"/>
    <w:uiPriority w:val="99"/>
    <w:qFormat/>
    <w:locked/>
    <w:rsid w:val="00F34ADA"/>
    <w:pPr>
      <w:spacing w:before="240" w:after="60"/>
      <w:outlineLvl w:val="8"/>
    </w:pPr>
    <w:rPr>
      <w:rFonts w:ascii="Cambria" w:eastAsia="SimSu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AD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34AD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34AD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34AD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F34AD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F34AD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F34AD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F34AD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F34ADA"/>
    <w:rPr>
      <w:rFonts w:ascii="Cambria" w:eastAsia="SimSun" w:hAnsi="Cambria" w:cs="Times New Roman"/>
      <w:lang w:eastAsia="en-US"/>
    </w:rPr>
  </w:style>
  <w:style w:type="paragraph" w:customStyle="1" w:styleId="MSDS-Zeile">
    <w:name w:val="MSDS-Zeile"/>
    <w:basedOn w:val="Normal"/>
    <w:uiPriority w:val="99"/>
    <w:rsid w:val="00F34ADA"/>
    <w:pPr>
      <w:tabs>
        <w:tab w:val="left" w:pos="3119"/>
        <w:tab w:val="left" w:pos="3402"/>
        <w:tab w:val="left" w:pos="4678"/>
        <w:tab w:val="left" w:pos="4962"/>
      </w:tabs>
      <w:autoSpaceDE w:val="0"/>
      <w:autoSpaceDN w:val="0"/>
      <w:adjustRightInd w:val="0"/>
      <w:spacing w:after="0" w:line="240" w:lineRule="auto"/>
      <w:ind w:left="425"/>
    </w:pPr>
    <w:rPr>
      <w:rFonts w:ascii="Times New Roman" w:hAnsi="Times New Roman"/>
      <w:sz w:val="20"/>
      <w:szCs w:val="20"/>
      <w:lang w:val="de-DE"/>
    </w:rPr>
  </w:style>
  <w:style w:type="paragraph" w:customStyle="1" w:styleId="MSDS-TZeile">
    <w:name w:val="MSDS-TZeile"/>
    <w:basedOn w:val="Normal"/>
    <w:uiPriority w:val="99"/>
    <w:rsid w:val="00F34ADA"/>
    <w:pPr>
      <w:autoSpaceDE w:val="0"/>
      <w:autoSpaceDN w:val="0"/>
      <w:adjustRightInd w:val="0"/>
      <w:spacing w:after="0" w:line="240" w:lineRule="auto"/>
    </w:pPr>
    <w:rPr>
      <w:rFonts w:ascii="Times New Roman" w:hAnsi="Times New Roman"/>
      <w:sz w:val="20"/>
      <w:szCs w:val="20"/>
      <w:lang w:val="de-DE"/>
    </w:rPr>
  </w:style>
  <w:style w:type="paragraph" w:customStyle="1" w:styleId="MSDS-Unterzeile">
    <w:name w:val="MSDS-Unterzeile"/>
    <w:basedOn w:val="MSDS-Zeile"/>
    <w:uiPriority w:val="99"/>
    <w:rsid w:val="00F34ADA"/>
  </w:style>
  <w:style w:type="paragraph" w:styleId="Header">
    <w:name w:val="header"/>
    <w:basedOn w:val="Normal"/>
    <w:link w:val="HeaderChar"/>
    <w:uiPriority w:val="99"/>
    <w:rsid w:val="00F34ADA"/>
    <w:pPr>
      <w:tabs>
        <w:tab w:val="center" w:pos="4320"/>
        <w:tab w:val="right" w:pos="8640"/>
      </w:tabs>
      <w:autoSpaceDE w:val="0"/>
      <w:autoSpaceDN w:val="0"/>
      <w:adjustRightInd w:val="0"/>
      <w:spacing w:after="0" w:line="240" w:lineRule="auto"/>
    </w:pPr>
    <w:rPr>
      <w:rFonts w:ascii="Times New Roman" w:hAnsi="Times New Roman"/>
      <w:sz w:val="20"/>
      <w:szCs w:val="20"/>
      <w:lang w:val="de-DE"/>
    </w:rPr>
  </w:style>
  <w:style w:type="character" w:customStyle="1" w:styleId="HeaderChar">
    <w:name w:val="Header Char"/>
    <w:basedOn w:val="DefaultParagraphFont"/>
    <w:link w:val="Header"/>
    <w:uiPriority w:val="99"/>
    <w:semiHidden/>
    <w:locked/>
    <w:rsid w:val="00F34ADA"/>
    <w:rPr>
      <w:rFonts w:cs="Times New Roman"/>
      <w:lang w:eastAsia="en-US"/>
    </w:rPr>
  </w:style>
  <w:style w:type="character" w:styleId="PageNumber">
    <w:name w:val="page number"/>
    <w:basedOn w:val="DefaultParagraphFont"/>
    <w:uiPriority w:val="99"/>
    <w:rsid w:val="00F34ADA"/>
    <w:rPr>
      <w:rFonts w:cs="Times New Roman"/>
    </w:rPr>
  </w:style>
  <w:style w:type="paragraph" w:customStyle="1" w:styleId="Style1">
    <w:name w:val="Style1"/>
    <w:uiPriority w:val="99"/>
    <w:rsid w:val="00F34ADA"/>
    <w:pPr>
      <w:tabs>
        <w:tab w:val="center" w:pos="4320"/>
        <w:tab w:val="right" w:pos="8640"/>
      </w:tabs>
      <w:autoSpaceDE w:val="0"/>
      <w:autoSpaceDN w:val="0"/>
      <w:adjustRightInd w:val="0"/>
    </w:pPr>
    <w:rPr>
      <w:rFonts w:ascii="Times New Roman" w:hAnsi="Times New Roman" w:cs="Times New Roman"/>
      <w:sz w:val="20"/>
      <w:szCs w:val="20"/>
      <w:lang w:val="en-US" w:eastAsia="en-US"/>
    </w:rPr>
  </w:style>
  <w:style w:type="paragraph" w:styleId="BodyText">
    <w:name w:val="Body Text"/>
    <w:basedOn w:val="Normal"/>
    <w:link w:val="BodyTextChar"/>
    <w:uiPriority w:val="99"/>
    <w:semiHidden/>
    <w:rsid w:val="00F34ADA"/>
    <w:pPr>
      <w:autoSpaceDE w:val="0"/>
      <w:autoSpaceDN w:val="0"/>
      <w:adjustRightInd w:val="0"/>
      <w:spacing w:after="120" w:line="240" w:lineRule="auto"/>
    </w:pPr>
    <w:rPr>
      <w:rFonts w:ascii="Times New Roman" w:hAnsi="Times New Roman"/>
      <w:sz w:val="20"/>
      <w:szCs w:val="20"/>
      <w:lang w:val="de-DE"/>
    </w:rPr>
  </w:style>
  <w:style w:type="character" w:customStyle="1" w:styleId="BodyTextChar">
    <w:name w:val="Body Text Char"/>
    <w:basedOn w:val="DefaultParagraphFont"/>
    <w:link w:val="BodyText"/>
    <w:uiPriority w:val="99"/>
    <w:semiHidden/>
    <w:locked/>
    <w:rsid w:val="00F34ADA"/>
    <w:rPr>
      <w:rFonts w:cs="Times New Roman"/>
      <w:lang w:eastAsia="en-US"/>
    </w:rPr>
  </w:style>
  <w:style w:type="paragraph" w:styleId="BodyTextIndent">
    <w:name w:val="Body Text Indent"/>
    <w:basedOn w:val="Normal"/>
    <w:link w:val="BodyTextIndentChar"/>
    <w:uiPriority w:val="99"/>
    <w:semiHidden/>
    <w:rsid w:val="00F34ADA"/>
    <w:pPr>
      <w:autoSpaceDE w:val="0"/>
      <w:autoSpaceDN w:val="0"/>
      <w:adjustRightInd w:val="0"/>
      <w:spacing w:after="120" w:line="240" w:lineRule="auto"/>
      <w:ind w:left="360"/>
    </w:pPr>
    <w:rPr>
      <w:rFonts w:ascii="Times New Roman" w:hAnsi="Times New Roman"/>
      <w:sz w:val="20"/>
      <w:szCs w:val="20"/>
      <w:lang w:val="de-DE"/>
    </w:rPr>
  </w:style>
  <w:style w:type="character" w:customStyle="1" w:styleId="BodyTextIndentChar">
    <w:name w:val="Body Text Indent Char"/>
    <w:basedOn w:val="DefaultParagraphFont"/>
    <w:link w:val="BodyTextIndent"/>
    <w:uiPriority w:val="99"/>
    <w:semiHidden/>
    <w:locked/>
    <w:rsid w:val="00F34ADA"/>
    <w:rPr>
      <w:rFonts w:cs="Times New Roman"/>
      <w:lang w:eastAsia="en-US"/>
    </w:rPr>
  </w:style>
  <w:style w:type="paragraph" w:styleId="CommentText">
    <w:name w:val="annotation text"/>
    <w:basedOn w:val="Normal"/>
    <w:link w:val="CommentTextChar"/>
    <w:uiPriority w:val="99"/>
    <w:semiHidden/>
    <w:rsid w:val="00F34ADA"/>
    <w:pPr>
      <w:autoSpaceDE w:val="0"/>
      <w:autoSpaceDN w:val="0"/>
      <w:adjustRightInd w:val="0"/>
      <w:spacing w:after="0" w:line="240" w:lineRule="auto"/>
    </w:pPr>
    <w:rPr>
      <w:rFonts w:ascii="Times New Roman" w:hAnsi="Times New Roman"/>
      <w:sz w:val="20"/>
      <w:szCs w:val="20"/>
      <w:lang w:val="de-DE"/>
    </w:rPr>
  </w:style>
  <w:style w:type="character" w:customStyle="1" w:styleId="CommentTextChar">
    <w:name w:val="Comment Text Char"/>
    <w:basedOn w:val="DefaultParagraphFont"/>
    <w:link w:val="CommentText"/>
    <w:uiPriority w:val="99"/>
    <w:semiHidden/>
    <w:locked/>
    <w:rsid w:val="00F34ADA"/>
    <w:rPr>
      <w:rFonts w:cs="Times New Roman"/>
      <w:sz w:val="20"/>
      <w:szCs w:val="20"/>
      <w:lang w:eastAsia="en-US"/>
    </w:rPr>
  </w:style>
  <w:style w:type="paragraph" w:styleId="Footer">
    <w:name w:val="footer"/>
    <w:basedOn w:val="Normal"/>
    <w:link w:val="FooterChar"/>
    <w:uiPriority w:val="99"/>
    <w:semiHidden/>
    <w:rsid w:val="00471FBA"/>
    <w:pPr>
      <w:tabs>
        <w:tab w:val="center" w:pos="4703"/>
        <w:tab w:val="right" w:pos="9406"/>
      </w:tabs>
    </w:pPr>
  </w:style>
  <w:style w:type="character" w:customStyle="1" w:styleId="FooterChar">
    <w:name w:val="Footer Char"/>
    <w:basedOn w:val="DefaultParagraphFont"/>
    <w:link w:val="Footer"/>
    <w:uiPriority w:val="99"/>
    <w:semiHidden/>
    <w:locked/>
    <w:rsid w:val="00471FBA"/>
    <w:rPr>
      <w:rFonts w:cs="Times New Roman"/>
      <w:lang w:eastAsia="en-US"/>
    </w:rPr>
  </w:style>
  <w:style w:type="numbering" w:styleId="ArticleSection">
    <w:name w:val="Outline List 3"/>
    <w:basedOn w:val="NoList"/>
    <w:uiPriority w:val="99"/>
    <w:semiHidden/>
    <w:unhideWhenUsed/>
    <w:rsid w:val="00F93356"/>
    <w:pPr>
      <w:numPr>
        <w:numId w:val="23"/>
      </w:numPr>
    </w:pPr>
  </w:style>
  <w:style w:type="numbering" w:styleId="111111">
    <w:name w:val="Outline List 2"/>
    <w:basedOn w:val="NoList"/>
    <w:uiPriority w:val="99"/>
    <w:semiHidden/>
    <w:unhideWhenUsed/>
    <w:rsid w:val="00F93356"/>
    <w:pPr>
      <w:numPr>
        <w:numId w:val="21"/>
      </w:numPr>
    </w:pPr>
  </w:style>
  <w:style w:type="numbering" w:styleId="1ai">
    <w:name w:val="Outline List 1"/>
    <w:basedOn w:val="NoList"/>
    <w:uiPriority w:val="99"/>
    <w:semiHidden/>
    <w:unhideWhenUsed/>
    <w:rsid w:val="00F93356"/>
    <w:pPr>
      <w:numPr>
        <w:numId w:val="22"/>
      </w:numPr>
    </w:pPr>
  </w:style>
</w:styles>
</file>

<file path=word/webSettings.xml><?xml version="1.0" encoding="utf-8"?>
<w:webSettings xmlns:r="http://schemas.openxmlformats.org/officeDocument/2006/relationships" xmlns:w="http://schemas.openxmlformats.org/wordprocessingml/2006/main">
  <w:divs>
    <w:div w:id="823401479">
      <w:marLeft w:val="0"/>
      <w:marRight w:val="0"/>
      <w:marTop w:val="0"/>
      <w:marBottom w:val="0"/>
      <w:divBdr>
        <w:top w:val="none" w:sz="0" w:space="0" w:color="auto"/>
        <w:left w:val="none" w:sz="0" w:space="0" w:color="auto"/>
        <w:bottom w:val="none" w:sz="0" w:space="0" w:color="auto"/>
        <w:right w:val="none" w:sz="0" w:space="0" w:color="auto"/>
      </w:divBdr>
    </w:div>
    <w:div w:id="823401480">
      <w:marLeft w:val="0"/>
      <w:marRight w:val="0"/>
      <w:marTop w:val="0"/>
      <w:marBottom w:val="0"/>
      <w:divBdr>
        <w:top w:val="none" w:sz="0" w:space="0" w:color="auto"/>
        <w:left w:val="none" w:sz="0" w:space="0" w:color="auto"/>
        <w:bottom w:val="none" w:sz="0" w:space="0" w:color="auto"/>
        <w:right w:val="none" w:sz="0" w:space="0" w:color="auto"/>
      </w:divBdr>
    </w:div>
    <w:div w:id="823401481">
      <w:marLeft w:val="0"/>
      <w:marRight w:val="0"/>
      <w:marTop w:val="0"/>
      <w:marBottom w:val="0"/>
      <w:divBdr>
        <w:top w:val="none" w:sz="0" w:space="0" w:color="auto"/>
        <w:left w:val="none" w:sz="0" w:space="0" w:color="auto"/>
        <w:bottom w:val="none" w:sz="0" w:space="0" w:color="auto"/>
        <w:right w:val="none" w:sz="0" w:space="0" w:color="auto"/>
      </w:divBdr>
    </w:div>
    <w:div w:id="823401487">
      <w:marLeft w:val="0"/>
      <w:marRight w:val="0"/>
      <w:marTop w:val="0"/>
      <w:marBottom w:val="0"/>
      <w:divBdr>
        <w:top w:val="none" w:sz="0" w:space="0" w:color="auto"/>
        <w:left w:val="none" w:sz="0" w:space="0" w:color="auto"/>
        <w:bottom w:val="none" w:sz="0" w:space="0" w:color="auto"/>
        <w:right w:val="none" w:sz="0" w:space="0" w:color="auto"/>
      </w:divBdr>
      <w:divsChild>
        <w:div w:id="823401486">
          <w:marLeft w:val="0"/>
          <w:marRight w:val="0"/>
          <w:marTop w:val="0"/>
          <w:marBottom w:val="0"/>
          <w:divBdr>
            <w:top w:val="none" w:sz="0" w:space="0" w:color="auto"/>
            <w:left w:val="none" w:sz="0" w:space="0" w:color="auto"/>
            <w:bottom w:val="none" w:sz="0" w:space="0" w:color="auto"/>
            <w:right w:val="none" w:sz="0" w:space="0" w:color="auto"/>
          </w:divBdr>
          <w:divsChild>
            <w:div w:id="823401483">
              <w:marLeft w:val="0"/>
              <w:marRight w:val="0"/>
              <w:marTop w:val="150"/>
              <w:marBottom w:val="0"/>
              <w:divBdr>
                <w:top w:val="none" w:sz="0" w:space="0" w:color="auto"/>
                <w:left w:val="none" w:sz="0" w:space="0" w:color="auto"/>
                <w:bottom w:val="none" w:sz="0" w:space="0" w:color="auto"/>
                <w:right w:val="none" w:sz="0" w:space="0" w:color="auto"/>
              </w:divBdr>
              <w:divsChild>
                <w:div w:id="823401485">
                  <w:marLeft w:val="0"/>
                  <w:marRight w:val="0"/>
                  <w:marTop w:val="0"/>
                  <w:marBottom w:val="0"/>
                  <w:divBdr>
                    <w:top w:val="none" w:sz="0" w:space="0" w:color="auto"/>
                    <w:left w:val="none" w:sz="0" w:space="0" w:color="auto"/>
                    <w:bottom w:val="none" w:sz="0" w:space="0" w:color="auto"/>
                    <w:right w:val="none" w:sz="0" w:space="0" w:color="auto"/>
                  </w:divBdr>
                  <w:divsChild>
                    <w:div w:id="823401507">
                      <w:marLeft w:val="0"/>
                      <w:marRight w:val="0"/>
                      <w:marTop w:val="0"/>
                      <w:marBottom w:val="0"/>
                      <w:divBdr>
                        <w:top w:val="none" w:sz="0" w:space="0" w:color="auto"/>
                        <w:left w:val="none" w:sz="0" w:space="0" w:color="auto"/>
                        <w:bottom w:val="none" w:sz="0" w:space="0" w:color="auto"/>
                        <w:right w:val="none" w:sz="0" w:space="0" w:color="auto"/>
                      </w:divBdr>
                      <w:divsChild>
                        <w:div w:id="823401488">
                          <w:marLeft w:val="75"/>
                          <w:marRight w:val="75"/>
                          <w:marTop w:val="0"/>
                          <w:marBottom w:val="0"/>
                          <w:divBdr>
                            <w:top w:val="none" w:sz="0" w:space="0" w:color="auto"/>
                            <w:left w:val="none" w:sz="0" w:space="0" w:color="auto"/>
                            <w:bottom w:val="none" w:sz="0" w:space="0" w:color="auto"/>
                            <w:right w:val="none" w:sz="0" w:space="0" w:color="auto"/>
                          </w:divBdr>
                          <w:divsChild>
                            <w:div w:id="823401482">
                              <w:marLeft w:val="0"/>
                              <w:marRight w:val="0"/>
                              <w:marTop w:val="0"/>
                              <w:marBottom w:val="0"/>
                              <w:divBdr>
                                <w:top w:val="none" w:sz="0" w:space="0" w:color="auto"/>
                                <w:left w:val="none" w:sz="0" w:space="0" w:color="auto"/>
                                <w:bottom w:val="none" w:sz="0" w:space="0" w:color="auto"/>
                                <w:right w:val="none" w:sz="0" w:space="0" w:color="auto"/>
                              </w:divBdr>
                              <w:divsChild>
                                <w:div w:id="823401484">
                                  <w:marLeft w:val="0"/>
                                  <w:marRight w:val="0"/>
                                  <w:marTop w:val="0"/>
                                  <w:marBottom w:val="0"/>
                                  <w:divBdr>
                                    <w:top w:val="none" w:sz="0" w:space="0" w:color="auto"/>
                                    <w:left w:val="none" w:sz="0" w:space="0" w:color="auto"/>
                                    <w:bottom w:val="none" w:sz="0" w:space="0" w:color="auto"/>
                                    <w:right w:val="none" w:sz="0" w:space="0" w:color="auto"/>
                                  </w:divBdr>
                                  <w:divsChild>
                                    <w:div w:id="823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01489">
      <w:marLeft w:val="0"/>
      <w:marRight w:val="0"/>
      <w:marTop w:val="0"/>
      <w:marBottom w:val="0"/>
      <w:divBdr>
        <w:top w:val="none" w:sz="0" w:space="0" w:color="auto"/>
        <w:left w:val="none" w:sz="0" w:space="0" w:color="auto"/>
        <w:bottom w:val="none" w:sz="0" w:space="0" w:color="auto"/>
        <w:right w:val="none" w:sz="0" w:space="0" w:color="auto"/>
      </w:divBdr>
    </w:div>
    <w:div w:id="823401490">
      <w:marLeft w:val="0"/>
      <w:marRight w:val="0"/>
      <w:marTop w:val="0"/>
      <w:marBottom w:val="0"/>
      <w:divBdr>
        <w:top w:val="none" w:sz="0" w:space="0" w:color="auto"/>
        <w:left w:val="none" w:sz="0" w:space="0" w:color="auto"/>
        <w:bottom w:val="none" w:sz="0" w:space="0" w:color="auto"/>
        <w:right w:val="none" w:sz="0" w:space="0" w:color="auto"/>
      </w:divBdr>
    </w:div>
    <w:div w:id="823401491">
      <w:marLeft w:val="0"/>
      <w:marRight w:val="0"/>
      <w:marTop w:val="0"/>
      <w:marBottom w:val="0"/>
      <w:divBdr>
        <w:top w:val="none" w:sz="0" w:space="0" w:color="auto"/>
        <w:left w:val="none" w:sz="0" w:space="0" w:color="auto"/>
        <w:bottom w:val="none" w:sz="0" w:space="0" w:color="auto"/>
        <w:right w:val="none" w:sz="0" w:space="0" w:color="auto"/>
      </w:divBdr>
    </w:div>
    <w:div w:id="823401492">
      <w:marLeft w:val="0"/>
      <w:marRight w:val="0"/>
      <w:marTop w:val="0"/>
      <w:marBottom w:val="0"/>
      <w:divBdr>
        <w:top w:val="none" w:sz="0" w:space="0" w:color="auto"/>
        <w:left w:val="none" w:sz="0" w:space="0" w:color="auto"/>
        <w:bottom w:val="none" w:sz="0" w:space="0" w:color="auto"/>
        <w:right w:val="none" w:sz="0" w:space="0" w:color="auto"/>
      </w:divBdr>
    </w:div>
    <w:div w:id="823401493">
      <w:marLeft w:val="0"/>
      <w:marRight w:val="0"/>
      <w:marTop w:val="0"/>
      <w:marBottom w:val="0"/>
      <w:divBdr>
        <w:top w:val="none" w:sz="0" w:space="0" w:color="auto"/>
        <w:left w:val="none" w:sz="0" w:space="0" w:color="auto"/>
        <w:bottom w:val="none" w:sz="0" w:space="0" w:color="auto"/>
        <w:right w:val="none" w:sz="0" w:space="0" w:color="auto"/>
      </w:divBdr>
    </w:div>
    <w:div w:id="823401494">
      <w:marLeft w:val="0"/>
      <w:marRight w:val="0"/>
      <w:marTop w:val="0"/>
      <w:marBottom w:val="0"/>
      <w:divBdr>
        <w:top w:val="none" w:sz="0" w:space="0" w:color="auto"/>
        <w:left w:val="none" w:sz="0" w:space="0" w:color="auto"/>
        <w:bottom w:val="none" w:sz="0" w:space="0" w:color="auto"/>
        <w:right w:val="none" w:sz="0" w:space="0" w:color="auto"/>
      </w:divBdr>
    </w:div>
    <w:div w:id="823401495">
      <w:marLeft w:val="0"/>
      <w:marRight w:val="0"/>
      <w:marTop w:val="0"/>
      <w:marBottom w:val="0"/>
      <w:divBdr>
        <w:top w:val="none" w:sz="0" w:space="0" w:color="auto"/>
        <w:left w:val="none" w:sz="0" w:space="0" w:color="auto"/>
        <w:bottom w:val="none" w:sz="0" w:space="0" w:color="auto"/>
        <w:right w:val="none" w:sz="0" w:space="0" w:color="auto"/>
      </w:divBdr>
    </w:div>
    <w:div w:id="823401496">
      <w:marLeft w:val="0"/>
      <w:marRight w:val="0"/>
      <w:marTop w:val="0"/>
      <w:marBottom w:val="0"/>
      <w:divBdr>
        <w:top w:val="none" w:sz="0" w:space="0" w:color="auto"/>
        <w:left w:val="none" w:sz="0" w:space="0" w:color="auto"/>
        <w:bottom w:val="none" w:sz="0" w:space="0" w:color="auto"/>
        <w:right w:val="none" w:sz="0" w:space="0" w:color="auto"/>
      </w:divBdr>
    </w:div>
    <w:div w:id="823401497">
      <w:marLeft w:val="0"/>
      <w:marRight w:val="0"/>
      <w:marTop w:val="0"/>
      <w:marBottom w:val="0"/>
      <w:divBdr>
        <w:top w:val="none" w:sz="0" w:space="0" w:color="auto"/>
        <w:left w:val="none" w:sz="0" w:space="0" w:color="auto"/>
        <w:bottom w:val="none" w:sz="0" w:space="0" w:color="auto"/>
        <w:right w:val="none" w:sz="0" w:space="0" w:color="auto"/>
      </w:divBdr>
    </w:div>
    <w:div w:id="823401498">
      <w:marLeft w:val="0"/>
      <w:marRight w:val="0"/>
      <w:marTop w:val="0"/>
      <w:marBottom w:val="0"/>
      <w:divBdr>
        <w:top w:val="none" w:sz="0" w:space="0" w:color="auto"/>
        <w:left w:val="none" w:sz="0" w:space="0" w:color="auto"/>
        <w:bottom w:val="none" w:sz="0" w:space="0" w:color="auto"/>
        <w:right w:val="none" w:sz="0" w:space="0" w:color="auto"/>
      </w:divBdr>
    </w:div>
    <w:div w:id="823401499">
      <w:marLeft w:val="0"/>
      <w:marRight w:val="0"/>
      <w:marTop w:val="0"/>
      <w:marBottom w:val="0"/>
      <w:divBdr>
        <w:top w:val="none" w:sz="0" w:space="0" w:color="auto"/>
        <w:left w:val="none" w:sz="0" w:space="0" w:color="auto"/>
        <w:bottom w:val="none" w:sz="0" w:space="0" w:color="auto"/>
        <w:right w:val="none" w:sz="0" w:space="0" w:color="auto"/>
      </w:divBdr>
    </w:div>
    <w:div w:id="823401500">
      <w:marLeft w:val="0"/>
      <w:marRight w:val="0"/>
      <w:marTop w:val="0"/>
      <w:marBottom w:val="0"/>
      <w:divBdr>
        <w:top w:val="none" w:sz="0" w:space="0" w:color="auto"/>
        <w:left w:val="none" w:sz="0" w:space="0" w:color="auto"/>
        <w:bottom w:val="none" w:sz="0" w:space="0" w:color="auto"/>
        <w:right w:val="none" w:sz="0" w:space="0" w:color="auto"/>
      </w:divBdr>
    </w:div>
    <w:div w:id="823401501">
      <w:marLeft w:val="0"/>
      <w:marRight w:val="0"/>
      <w:marTop w:val="0"/>
      <w:marBottom w:val="0"/>
      <w:divBdr>
        <w:top w:val="none" w:sz="0" w:space="0" w:color="auto"/>
        <w:left w:val="none" w:sz="0" w:space="0" w:color="auto"/>
        <w:bottom w:val="none" w:sz="0" w:space="0" w:color="auto"/>
        <w:right w:val="none" w:sz="0" w:space="0" w:color="auto"/>
      </w:divBdr>
    </w:div>
    <w:div w:id="823401502">
      <w:marLeft w:val="0"/>
      <w:marRight w:val="0"/>
      <w:marTop w:val="0"/>
      <w:marBottom w:val="0"/>
      <w:divBdr>
        <w:top w:val="none" w:sz="0" w:space="0" w:color="auto"/>
        <w:left w:val="none" w:sz="0" w:space="0" w:color="auto"/>
        <w:bottom w:val="none" w:sz="0" w:space="0" w:color="auto"/>
        <w:right w:val="none" w:sz="0" w:space="0" w:color="auto"/>
      </w:divBdr>
    </w:div>
    <w:div w:id="823401503">
      <w:marLeft w:val="0"/>
      <w:marRight w:val="0"/>
      <w:marTop w:val="0"/>
      <w:marBottom w:val="0"/>
      <w:divBdr>
        <w:top w:val="none" w:sz="0" w:space="0" w:color="auto"/>
        <w:left w:val="none" w:sz="0" w:space="0" w:color="auto"/>
        <w:bottom w:val="none" w:sz="0" w:space="0" w:color="auto"/>
        <w:right w:val="none" w:sz="0" w:space="0" w:color="auto"/>
      </w:divBdr>
    </w:div>
    <w:div w:id="823401504">
      <w:marLeft w:val="0"/>
      <w:marRight w:val="0"/>
      <w:marTop w:val="0"/>
      <w:marBottom w:val="0"/>
      <w:divBdr>
        <w:top w:val="none" w:sz="0" w:space="0" w:color="auto"/>
        <w:left w:val="none" w:sz="0" w:space="0" w:color="auto"/>
        <w:bottom w:val="none" w:sz="0" w:space="0" w:color="auto"/>
        <w:right w:val="none" w:sz="0" w:space="0" w:color="auto"/>
      </w:divBdr>
    </w:div>
    <w:div w:id="823401505">
      <w:marLeft w:val="0"/>
      <w:marRight w:val="0"/>
      <w:marTop w:val="0"/>
      <w:marBottom w:val="0"/>
      <w:divBdr>
        <w:top w:val="none" w:sz="0" w:space="0" w:color="auto"/>
        <w:left w:val="none" w:sz="0" w:space="0" w:color="auto"/>
        <w:bottom w:val="none" w:sz="0" w:space="0" w:color="auto"/>
        <w:right w:val="none" w:sz="0" w:space="0" w:color="auto"/>
      </w:divBdr>
    </w:div>
    <w:div w:id="823401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P\FrontEnd\sapgui\wwi\wwidis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wwidispl</Template>
  <TotalTime>1</TotalTime>
  <Pages>9</Pages>
  <Words>3309</Words>
  <Characters>17872</Characters>
  <Application>Microsoft Office Outlook</Application>
  <DocSecurity>0</DocSecurity>
  <Lines>0</Lines>
  <Paragraphs>0</Paragraphs>
  <ScaleCrop>false</ScaleCrop>
  <Company>Monsanto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Europe S</dc:title>
  <dc:subject/>
  <dc:creator>ccmuli</dc:creator>
  <cp:keywords/>
  <dc:description/>
  <cp:lastModifiedBy>user</cp:lastModifiedBy>
  <cp:revision>2</cp:revision>
  <dcterms:created xsi:type="dcterms:W3CDTF">2017-02-23T09:24:00Z</dcterms:created>
  <dcterms:modified xsi:type="dcterms:W3CDTF">2017-02-23T09:24:00Z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2005,110,96,345</vt:lpwstr>
  </property>
  <property fmtid="{D5CDD505-2E9C-101B-9397-08002B2CF9AE}" pid="3" name="Word Version (Layout)">
    <vt:lpwstr>12.0.6661.5000</vt:lpwstr>
  </property>
  <property fmtid="{D5CDD505-2E9C-101B-9397-08002B2CF9AE}" pid="4" name="Word Version (Generation)">
    <vt:lpwstr>11.0.8227.0</vt:lpwstr>
  </property>
</Properties>
</file>